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96" w:rsidRPr="0076512C" w:rsidRDefault="0076512C" w:rsidP="00EF3696">
      <w:pPr>
        <w:ind w:left="6804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-149740</wp:posOffset>
            </wp:positionV>
            <wp:extent cx="3069207" cy="140610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207" cy="140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B74" w:rsidRDefault="00743B74" w:rsidP="00EF3696">
      <w:pPr>
        <w:rPr>
          <w:sz w:val="28"/>
          <w:szCs w:val="28"/>
        </w:rPr>
      </w:pPr>
    </w:p>
    <w:p w:rsidR="00044608" w:rsidRDefault="00044608" w:rsidP="00743B74">
      <w:pPr>
        <w:rPr>
          <w:sz w:val="28"/>
          <w:szCs w:val="28"/>
        </w:rPr>
      </w:pPr>
    </w:p>
    <w:p w:rsidR="00044608" w:rsidRDefault="00044608" w:rsidP="00743B74">
      <w:pPr>
        <w:rPr>
          <w:sz w:val="28"/>
          <w:szCs w:val="28"/>
        </w:rPr>
      </w:pPr>
    </w:p>
    <w:p w:rsidR="00044608" w:rsidRDefault="00044608" w:rsidP="00743B74">
      <w:pPr>
        <w:rPr>
          <w:sz w:val="28"/>
          <w:szCs w:val="28"/>
        </w:rPr>
      </w:pPr>
    </w:p>
    <w:p w:rsidR="00044608" w:rsidRDefault="00044608" w:rsidP="00743B74">
      <w:pPr>
        <w:rPr>
          <w:sz w:val="28"/>
          <w:szCs w:val="28"/>
        </w:rPr>
      </w:pPr>
    </w:p>
    <w:p w:rsidR="00EF3696" w:rsidRPr="00201980" w:rsidRDefault="00EF3696" w:rsidP="00743B74">
      <w:pPr>
        <w:rPr>
          <w:sz w:val="28"/>
          <w:szCs w:val="28"/>
        </w:rPr>
      </w:pPr>
      <w:r w:rsidRPr="00201980">
        <w:rPr>
          <w:sz w:val="28"/>
          <w:szCs w:val="28"/>
        </w:rPr>
        <w:t>г. Барнаул</w:t>
      </w:r>
    </w:p>
    <w:p w:rsidR="00EF3696" w:rsidRPr="00201980" w:rsidRDefault="00EB0EC5" w:rsidP="00743B7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E1BF4" w:rsidRPr="00201980">
        <w:rPr>
          <w:sz w:val="28"/>
          <w:szCs w:val="28"/>
        </w:rPr>
        <w:t xml:space="preserve"> </w:t>
      </w:r>
      <w:r w:rsidR="00FD103F" w:rsidRPr="00201980">
        <w:rPr>
          <w:sz w:val="28"/>
          <w:szCs w:val="28"/>
        </w:rPr>
        <w:t>июня</w:t>
      </w:r>
      <w:r w:rsidR="00B64972" w:rsidRPr="00201980">
        <w:rPr>
          <w:sz w:val="28"/>
          <w:szCs w:val="28"/>
        </w:rPr>
        <w:t xml:space="preserve"> 2016</w:t>
      </w:r>
      <w:r w:rsidR="00EF3696" w:rsidRPr="00201980">
        <w:rPr>
          <w:sz w:val="28"/>
          <w:szCs w:val="28"/>
        </w:rPr>
        <w:t xml:space="preserve"> года</w:t>
      </w:r>
    </w:p>
    <w:p w:rsidR="003F7CA8" w:rsidRPr="00201980" w:rsidRDefault="003F7CA8" w:rsidP="000675F7">
      <w:pPr>
        <w:ind w:left="-284"/>
        <w:jc w:val="center"/>
        <w:rPr>
          <w:b/>
          <w:i/>
          <w:sz w:val="28"/>
          <w:szCs w:val="28"/>
        </w:rPr>
      </w:pPr>
      <w:r w:rsidRPr="00201980">
        <w:rPr>
          <w:b/>
          <w:i/>
          <w:sz w:val="28"/>
          <w:szCs w:val="28"/>
        </w:rPr>
        <w:t>Пресс-релиз</w:t>
      </w:r>
    </w:p>
    <w:p w:rsidR="00C1642C" w:rsidRPr="00201980" w:rsidRDefault="00C1642C" w:rsidP="000675F7">
      <w:pPr>
        <w:ind w:left="-284"/>
        <w:jc w:val="center"/>
        <w:rPr>
          <w:sz w:val="28"/>
          <w:szCs w:val="28"/>
        </w:rPr>
      </w:pPr>
    </w:p>
    <w:p w:rsidR="00C1642C" w:rsidRPr="00201980" w:rsidRDefault="00364333" w:rsidP="00201980">
      <w:pPr>
        <w:ind w:left="-284"/>
        <w:jc w:val="center"/>
        <w:rPr>
          <w:i/>
          <w:sz w:val="28"/>
          <w:szCs w:val="28"/>
        </w:rPr>
      </w:pPr>
      <w:r w:rsidRPr="00201980">
        <w:rPr>
          <w:i/>
          <w:sz w:val="28"/>
          <w:szCs w:val="28"/>
        </w:rPr>
        <w:t>«</w:t>
      </w:r>
      <w:r w:rsidR="00374691" w:rsidRPr="00201980">
        <w:rPr>
          <w:i/>
          <w:sz w:val="28"/>
          <w:szCs w:val="28"/>
        </w:rPr>
        <w:t>Электронные сервисы Росреестра -  все сложное просто</w:t>
      </w:r>
      <w:r w:rsidRPr="00201980">
        <w:rPr>
          <w:i/>
          <w:sz w:val="28"/>
          <w:szCs w:val="28"/>
        </w:rPr>
        <w:t>!»</w:t>
      </w:r>
    </w:p>
    <w:p w:rsidR="00364333" w:rsidRPr="00201980" w:rsidRDefault="00364333" w:rsidP="00201980">
      <w:pPr>
        <w:ind w:left="-284" w:firstLine="709"/>
        <w:jc w:val="both"/>
        <w:rPr>
          <w:b/>
          <w:i/>
          <w:sz w:val="28"/>
          <w:szCs w:val="28"/>
        </w:rPr>
      </w:pPr>
    </w:p>
    <w:p w:rsidR="00110BB2" w:rsidRDefault="00110BB2" w:rsidP="00684A2C">
      <w:pPr>
        <w:pStyle w:val="ac"/>
        <w:spacing w:before="0" w:beforeAutospacing="0" w:after="0" w:afterAutospacing="0"/>
        <w:ind w:left="-284" w:firstLine="709"/>
        <w:jc w:val="both"/>
        <w:rPr>
          <w:b/>
          <w:i/>
          <w:sz w:val="28"/>
          <w:szCs w:val="28"/>
        </w:rPr>
      </w:pPr>
      <w:r w:rsidRPr="00110BB2">
        <w:rPr>
          <w:b/>
          <w:i/>
          <w:sz w:val="28"/>
          <w:szCs w:val="28"/>
        </w:rPr>
        <w:t>Развитие современных технологий и сре</w:t>
      </w:r>
      <w:proofErr w:type="gramStart"/>
      <w:r w:rsidRPr="00110BB2">
        <w:rPr>
          <w:b/>
          <w:i/>
          <w:sz w:val="28"/>
          <w:szCs w:val="28"/>
        </w:rPr>
        <w:t>дств св</w:t>
      </w:r>
      <w:proofErr w:type="gramEnd"/>
      <w:r w:rsidRPr="00110BB2">
        <w:rPr>
          <w:b/>
          <w:i/>
          <w:sz w:val="28"/>
          <w:szCs w:val="28"/>
        </w:rPr>
        <w:t>яз</w:t>
      </w:r>
      <w:r w:rsidR="00661A7F">
        <w:rPr>
          <w:b/>
          <w:i/>
          <w:sz w:val="28"/>
          <w:szCs w:val="28"/>
        </w:rPr>
        <w:t>и позволяют пользователям сети И</w:t>
      </w:r>
      <w:r w:rsidRPr="00110BB2">
        <w:rPr>
          <w:b/>
          <w:i/>
          <w:sz w:val="28"/>
          <w:szCs w:val="28"/>
        </w:rPr>
        <w:t xml:space="preserve">нтернет </w:t>
      </w:r>
      <w:r w:rsidR="00661A7F">
        <w:rPr>
          <w:b/>
          <w:i/>
          <w:sz w:val="28"/>
          <w:szCs w:val="28"/>
        </w:rPr>
        <w:t xml:space="preserve">удобно и </w:t>
      </w:r>
      <w:r w:rsidRPr="00110BB2">
        <w:rPr>
          <w:b/>
          <w:i/>
          <w:sz w:val="28"/>
          <w:szCs w:val="28"/>
        </w:rPr>
        <w:t xml:space="preserve">быстро получать услуги </w:t>
      </w:r>
      <w:r w:rsidR="003F0A44">
        <w:rPr>
          <w:b/>
          <w:i/>
          <w:sz w:val="28"/>
          <w:szCs w:val="28"/>
        </w:rPr>
        <w:br/>
      </w:r>
      <w:r w:rsidRPr="00110BB2">
        <w:rPr>
          <w:b/>
          <w:i/>
          <w:sz w:val="28"/>
          <w:szCs w:val="28"/>
        </w:rPr>
        <w:t xml:space="preserve">в различных сферах деятельности. </w:t>
      </w:r>
      <w:r w:rsidR="00661A7F">
        <w:rPr>
          <w:b/>
          <w:i/>
          <w:sz w:val="28"/>
          <w:szCs w:val="28"/>
        </w:rPr>
        <w:t xml:space="preserve"> Государственные услуги в сфере кадастрового учёта и регистрации права не являются исключением. С</w:t>
      </w:r>
      <w:r w:rsidR="00684A2C">
        <w:rPr>
          <w:b/>
          <w:i/>
          <w:sz w:val="28"/>
          <w:szCs w:val="28"/>
        </w:rPr>
        <w:t xml:space="preserve"> каждым годом </w:t>
      </w:r>
      <w:r w:rsidR="00661A7F">
        <w:rPr>
          <w:b/>
          <w:i/>
          <w:sz w:val="28"/>
          <w:szCs w:val="28"/>
        </w:rPr>
        <w:t>число пользователей портала Электронных госуслуг Росреестра увеличивается</w:t>
      </w:r>
      <w:r w:rsidR="00684A2C">
        <w:rPr>
          <w:b/>
          <w:i/>
          <w:sz w:val="28"/>
          <w:szCs w:val="28"/>
        </w:rPr>
        <w:t>.</w:t>
      </w:r>
      <w:r w:rsidR="00661A7F">
        <w:rPr>
          <w:b/>
          <w:i/>
          <w:sz w:val="28"/>
          <w:szCs w:val="28"/>
        </w:rPr>
        <w:t xml:space="preserve"> </w:t>
      </w:r>
    </w:p>
    <w:p w:rsidR="00743B74" w:rsidRPr="00110BB2" w:rsidRDefault="00743B74" w:rsidP="00684A2C">
      <w:pPr>
        <w:pStyle w:val="ac"/>
        <w:spacing w:before="0" w:beforeAutospacing="0" w:after="0" w:afterAutospacing="0"/>
        <w:ind w:left="-284" w:firstLine="709"/>
        <w:jc w:val="both"/>
        <w:rPr>
          <w:b/>
          <w:i/>
          <w:sz w:val="28"/>
          <w:szCs w:val="28"/>
        </w:rPr>
      </w:pPr>
    </w:p>
    <w:p w:rsidR="00EB0C04" w:rsidRDefault="001A57D3" w:rsidP="0083128B">
      <w:pPr>
        <w:pStyle w:val="ac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661A7F">
        <w:rPr>
          <w:sz w:val="28"/>
          <w:szCs w:val="28"/>
        </w:rPr>
        <w:t xml:space="preserve">повышения качества и доступности оказания услуг в сфере кадастрового учёта и регистрации права в электронном виде </w:t>
      </w:r>
      <w:r w:rsidR="00585CA6">
        <w:rPr>
          <w:sz w:val="28"/>
          <w:szCs w:val="28"/>
        </w:rPr>
        <w:t xml:space="preserve">на портале </w:t>
      </w:r>
      <w:r w:rsidR="007E31CD">
        <w:rPr>
          <w:sz w:val="28"/>
          <w:szCs w:val="28"/>
        </w:rPr>
        <w:t xml:space="preserve">Росреестра </w:t>
      </w:r>
      <w:r w:rsidR="00585CA6" w:rsidRPr="00585CA6">
        <w:rPr>
          <w:sz w:val="28"/>
          <w:szCs w:val="28"/>
        </w:rPr>
        <w:t>(</w:t>
      </w:r>
      <w:hyperlink r:id="rId9" w:history="1">
        <w:r w:rsidR="00585CA6" w:rsidRPr="00585CA6">
          <w:rPr>
            <w:rStyle w:val="a5"/>
            <w:sz w:val="28"/>
            <w:szCs w:val="28"/>
          </w:rPr>
          <w:t>www.rosreestr.ru</w:t>
        </w:r>
      </w:hyperlink>
      <w:r w:rsidR="007E31CD">
        <w:rPr>
          <w:sz w:val="28"/>
          <w:szCs w:val="28"/>
        </w:rPr>
        <w:t>)</w:t>
      </w:r>
      <w:r w:rsidR="00585CA6" w:rsidRPr="00585CA6">
        <w:rPr>
          <w:sz w:val="28"/>
          <w:szCs w:val="28"/>
        </w:rPr>
        <w:t xml:space="preserve"> </w:t>
      </w:r>
      <w:r w:rsidR="00661A7F">
        <w:rPr>
          <w:sz w:val="28"/>
          <w:szCs w:val="28"/>
        </w:rPr>
        <w:t>действует</w:t>
      </w:r>
      <w:r w:rsidR="00585CA6" w:rsidRPr="00585CA6">
        <w:rPr>
          <w:sz w:val="28"/>
          <w:szCs w:val="28"/>
        </w:rPr>
        <w:t xml:space="preserve"> </w:t>
      </w:r>
      <w:r w:rsidR="0017514A">
        <w:rPr>
          <w:sz w:val="28"/>
          <w:szCs w:val="28"/>
        </w:rPr>
        <w:t xml:space="preserve">порядка </w:t>
      </w:r>
      <w:r w:rsidR="00585CA6" w:rsidRPr="00585CA6">
        <w:rPr>
          <w:sz w:val="28"/>
          <w:szCs w:val="28"/>
        </w:rPr>
        <w:t xml:space="preserve">30 </w:t>
      </w:r>
      <w:r w:rsidR="00661A7F">
        <w:rPr>
          <w:sz w:val="28"/>
          <w:szCs w:val="28"/>
        </w:rPr>
        <w:t>сервисов</w:t>
      </w:r>
      <w:r w:rsidR="00585CA6">
        <w:rPr>
          <w:sz w:val="28"/>
          <w:szCs w:val="28"/>
        </w:rPr>
        <w:t>.</w:t>
      </w:r>
      <w:r w:rsidR="00EB0C04" w:rsidRPr="00EB0C04">
        <w:rPr>
          <w:sz w:val="28"/>
          <w:szCs w:val="28"/>
        </w:rPr>
        <w:t xml:space="preserve"> </w:t>
      </w:r>
      <w:r w:rsidR="00C12CFB">
        <w:rPr>
          <w:sz w:val="28"/>
          <w:szCs w:val="28"/>
        </w:rPr>
        <w:t xml:space="preserve">Данные сервисы </w:t>
      </w:r>
      <w:r w:rsidR="00EB0C04" w:rsidRPr="00943125">
        <w:rPr>
          <w:sz w:val="28"/>
          <w:szCs w:val="28"/>
        </w:rPr>
        <w:t xml:space="preserve">позволяют </w:t>
      </w:r>
      <w:r w:rsidR="007E31CD" w:rsidRPr="0086603D">
        <w:rPr>
          <w:sz w:val="28"/>
          <w:szCs w:val="28"/>
        </w:rPr>
        <w:t>заявителям подавать</w:t>
      </w:r>
      <w:r w:rsidR="000C7E69" w:rsidRPr="0086603D">
        <w:rPr>
          <w:sz w:val="28"/>
          <w:szCs w:val="28"/>
        </w:rPr>
        <w:t xml:space="preserve"> заявления</w:t>
      </w:r>
      <w:r w:rsidR="00EB0C04" w:rsidRPr="0086603D">
        <w:rPr>
          <w:sz w:val="28"/>
          <w:szCs w:val="28"/>
        </w:rPr>
        <w:t xml:space="preserve"> на кадастровый учет или государственную реги</w:t>
      </w:r>
      <w:r w:rsidR="00810538" w:rsidRPr="0086603D">
        <w:rPr>
          <w:sz w:val="28"/>
          <w:szCs w:val="28"/>
        </w:rPr>
        <w:t>страцию прав, получать</w:t>
      </w:r>
      <w:r w:rsidR="00DD2C7A" w:rsidRPr="0086603D">
        <w:rPr>
          <w:sz w:val="28"/>
          <w:szCs w:val="28"/>
        </w:rPr>
        <w:t xml:space="preserve"> сведения об объектах</w:t>
      </w:r>
      <w:r w:rsidR="0017514A">
        <w:rPr>
          <w:sz w:val="28"/>
          <w:szCs w:val="28"/>
        </w:rPr>
        <w:t xml:space="preserve"> недвижимости, </w:t>
      </w:r>
      <w:r w:rsidR="00F168E5">
        <w:rPr>
          <w:sz w:val="28"/>
          <w:szCs w:val="28"/>
        </w:rPr>
        <w:t>осуществлять предварительную запись на приём</w:t>
      </w:r>
      <w:r w:rsidR="00E3711B" w:rsidRPr="0086603D">
        <w:rPr>
          <w:sz w:val="28"/>
          <w:szCs w:val="28"/>
        </w:rPr>
        <w:t xml:space="preserve">, отслеживать </w:t>
      </w:r>
      <w:r w:rsidR="00F168E5">
        <w:rPr>
          <w:sz w:val="28"/>
          <w:szCs w:val="28"/>
        </w:rPr>
        <w:t>готовность или стадию рассмотрения документов</w:t>
      </w:r>
      <w:r w:rsidR="00E3711B" w:rsidRPr="0086603D">
        <w:rPr>
          <w:sz w:val="28"/>
          <w:szCs w:val="28"/>
        </w:rPr>
        <w:t xml:space="preserve">, </w:t>
      </w:r>
      <w:r w:rsidR="00E3711B" w:rsidRPr="0017514A">
        <w:rPr>
          <w:sz w:val="28"/>
          <w:szCs w:val="28"/>
        </w:rPr>
        <w:t>получ</w:t>
      </w:r>
      <w:r w:rsidR="000C096F">
        <w:rPr>
          <w:sz w:val="28"/>
          <w:szCs w:val="28"/>
        </w:rPr>
        <w:t>и</w:t>
      </w:r>
      <w:r w:rsidR="00E3711B" w:rsidRPr="0017514A">
        <w:rPr>
          <w:sz w:val="28"/>
          <w:szCs w:val="28"/>
        </w:rPr>
        <w:t>ть</w:t>
      </w:r>
      <w:r w:rsidR="00EB0C04" w:rsidRPr="0017514A">
        <w:rPr>
          <w:sz w:val="28"/>
          <w:szCs w:val="28"/>
        </w:rPr>
        <w:t xml:space="preserve"> данные гос</w:t>
      </w:r>
      <w:r w:rsidR="0004608E" w:rsidRPr="0017514A">
        <w:rPr>
          <w:sz w:val="28"/>
          <w:szCs w:val="28"/>
        </w:rPr>
        <w:t>ударственной кадастровой оценки</w:t>
      </w:r>
      <w:r w:rsidR="00F168E5">
        <w:rPr>
          <w:sz w:val="28"/>
          <w:szCs w:val="28"/>
        </w:rPr>
        <w:t>, проверить, действует ли аттестат кадастрового инженера и многое другое</w:t>
      </w:r>
      <w:r w:rsidR="00EB0C04" w:rsidRPr="0086603D">
        <w:rPr>
          <w:sz w:val="28"/>
          <w:szCs w:val="28"/>
        </w:rPr>
        <w:t>.</w:t>
      </w:r>
      <w:r w:rsidR="0017514A">
        <w:rPr>
          <w:sz w:val="28"/>
          <w:szCs w:val="28"/>
        </w:rPr>
        <w:t xml:space="preserve"> </w:t>
      </w:r>
    </w:p>
    <w:p w:rsidR="00F168E5" w:rsidRPr="0083128B" w:rsidRDefault="00F168E5" w:rsidP="0083128B">
      <w:pPr>
        <w:pStyle w:val="ac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постоянному пополнению и развитию сервисов портала Росреестра количество пользователей электронными услугами увеличивается от года к году. </w:t>
      </w:r>
      <w:r w:rsidR="00D92B5A">
        <w:rPr>
          <w:sz w:val="28"/>
          <w:szCs w:val="28"/>
        </w:rPr>
        <w:br/>
      </w:r>
      <w:r>
        <w:rPr>
          <w:sz w:val="28"/>
          <w:szCs w:val="28"/>
        </w:rPr>
        <w:t xml:space="preserve">Так, </w:t>
      </w:r>
      <w:r w:rsidR="007B7C49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в 2014 году</w:t>
      </w:r>
      <w:r w:rsidR="00A33C04">
        <w:rPr>
          <w:sz w:val="28"/>
          <w:szCs w:val="28"/>
        </w:rPr>
        <w:t xml:space="preserve"> 54</w:t>
      </w:r>
      <w:r>
        <w:rPr>
          <w:sz w:val="28"/>
          <w:szCs w:val="28"/>
        </w:rPr>
        <w:t xml:space="preserve"> % жителей Алтайского края получили </w:t>
      </w:r>
      <w:r w:rsidR="007B7C49">
        <w:rPr>
          <w:sz w:val="28"/>
          <w:szCs w:val="28"/>
        </w:rPr>
        <w:t xml:space="preserve">сведения государственного кадастра недвижимости </w:t>
      </w:r>
      <w:r>
        <w:rPr>
          <w:sz w:val="28"/>
          <w:szCs w:val="28"/>
        </w:rPr>
        <w:t xml:space="preserve">в электронном виде, в 2015 году эта цифра </w:t>
      </w:r>
      <w:r w:rsidR="0017514A">
        <w:rPr>
          <w:sz w:val="28"/>
          <w:szCs w:val="28"/>
        </w:rPr>
        <w:t>увеличилась до</w:t>
      </w:r>
      <w:r w:rsidR="00A33C04">
        <w:rPr>
          <w:sz w:val="28"/>
          <w:szCs w:val="28"/>
        </w:rPr>
        <w:t xml:space="preserve"> 61</w:t>
      </w:r>
      <w:r>
        <w:rPr>
          <w:sz w:val="28"/>
          <w:szCs w:val="28"/>
        </w:rPr>
        <w:t xml:space="preserve"> %, к </w:t>
      </w:r>
      <w:r w:rsidR="0017514A">
        <w:rPr>
          <w:sz w:val="28"/>
          <w:szCs w:val="28"/>
        </w:rPr>
        <w:t>июню 2016 года эта цифра составляет</w:t>
      </w:r>
      <w:r w:rsidR="00743B74">
        <w:rPr>
          <w:sz w:val="28"/>
          <w:szCs w:val="28"/>
        </w:rPr>
        <w:t xml:space="preserve"> </w:t>
      </w:r>
      <w:r w:rsidR="00A33C04">
        <w:rPr>
          <w:sz w:val="28"/>
          <w:szCs w:val="28"/>
        </w:rPr>
        <w:t>72%.</w:t>
      </w:r>
      <w:r>
        <w:rPr>
          <w:sz w:val="28"/>
          <w:szCs w:val="28"/>
        </w:rPr>
        <w:t xml:space="preserve">  </w:t>
      </w:r>
    </w:p>
    <w:p w:rsidR="00F168E5" w:rsidRDefault="00AC03FD" w:rsidP="0083128B">
      <w:pPr>
        <w:pStyle w:val="ac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83128B">
        <w:rPr>
          <w:sz w:val="28"/>
          <w:szCs w:val="28"/>
        </w:rPr>
        <w:t xml:space="preserve">Получение услуг в электронном виде дает </w:t>
      </w:r>
      <w:r w:rsidR="00521794">
        <w:rPr>
          <w:sz w:val="28"/>
          <w:szCs w:val="28"/>
        </w:rPr>
        <w:t>заявителям</w:t>
      </w:r>
      <w:r w:rsidR="00521794" w:rsidRPr="0083128B">
        <w:rPr>
          <w:sz w:val="28"/>
          <w:szCs w:val="28"/>
        </w:rPr>
        <w:t xml:space="preserve"> </w:t>
      </w:r>
      <w:r w:rsidRPr="0083128B">
        <w:rPr>
          <w:sz w:val="28"/>
          <w:szCs w:val="28"/>
        </w:rPr>
        <w:t>несомненные преимущества</w:t>
      </w:r>
      <w:r w:rsidR="000B3DCC" w:rsidRPr="0083128B">
        <w:rPr>
          <w:sz w:val="28"/>
          <w:szCs w:val="28"/>
        </w:rPr>
        <w:t xml:space="preserve">. </w:t>
      </w:r>
      <w:r w:rsidR="00F168E5">
        <w:rPr>
          <w:sz w:val="28"/>
          <w:szCs w:val="28"/>
        </w:rPr>
        <w:t xml:space="preserve">Прежде всего, это значительная экономия времени и возможность получить интересующую услугу независимо от графика </w:t>
      </w:r>
      <w:proofErr w:type="gramStart"/>
      <w:r w:rsidR="00F168E5">
        <w:rPr>
          <w:sz w:val="28"/>
          <w:szCs w:val="28"/>
        </w:rPr>
        <w:t>работы  офиса приёма-выдачи документов Кадастровой палаты</w:t>
      </w:r>
      <w:proofErr w:type="gramEnd"/>
      <w:r w:rsidR="00F168E5">
        <w:rPr>
          <w:sz w:val="28"/>
          <w:szCs w:val="28"/>
        </w:rPr>
        <w:t xml:space="preserve"> или Многофункционального центра.</w:t>
      </w:r>
      <w:r w:rsidR="00A02905">
        <w:rPr>
          <w:sz w:val="28"/>
          <w:szCs w:val="28"/>
        </w:rPr>
        <w:t xml:space="preserve"> Кроме того, </w:t>
      </w:r>
      <w:r w:rsidR="00D92B5A">
        <w:rPr>
          <w:sz w:val="28"/>
          <w:szCs w:val="28"/>
        </w:rPr>
        <w:br/>
      </w:r>
      <w:r w:rsidR="00A02905">
        <w:rPr>
          <w:sz w:val="28"/>
          <w:szCs w:val="28"/>
        </w:rPr>
        <w:t>при получении услуг в электронном виде сокращаются сроки и размер государственной пошлины.</w:t>
      </w:r>
      <w:r w:rsidR="0026007B">
        <w:rPr>
          <w:sz w:val="28"/>
          <w:szCs w:val="28"/>
        </w:rPr>
        <w:t xml:space="preserve"> </w:t>
      </w:r>
    </w:p>
    <w:p w:rsidR="00A02905" w:rsidRDefault="001A34F8" w:rsidP="009B48CF">
      <w:pPr>
        <w:pStyle w:val="ac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83128B">
        <w:rPr>
          <w:sz w:val="28"/>
          <w:szCs w:val="28"/>
        </w:rPr>
        <w:t>Для удобства заявителей на сайте действует раздел</w:t>
      </w:r>
      <w:r w:rsidR="00A02905">
        <w:rPr>
          <w:sz w:val="28"/>
          <w:szCs w:val="28"/>
        </w:rPr>
        <w:t xml:space="preserve"> «Электронные услуги </w:t>
      </w:r>
      <w:r w:rsidR="00D92B5A">
        <w:rPr>
          <w:sz w:val="28"/>
          <w:szCs w:val="28"/>
        </w:rPr>
        <w:br/>
      </w:r>
      <w:r w:rsidR="00A02905">
        <w:rPr>
          <w:sz w:val="28"/>
          <w:szCs w:val="28"/>
        </w:rPr>
        <w:t>и сервисы»</w:t>
      </w:r>
      <w:r w:rsidRPr="0083128B">
        <w:rPr>
          <w:sz w:val="28"/>
          <w:szCs w:val="28"/>
        </w:rPr>
        <w:t>,</w:t>
      </w:r>
      <w:r w:rsidR="009B48CF">
        <w:rPr>
          <w:sz w:val="28"/>
          <w:szCs w:val="28"/>
        </w:rPr>
        <w:t xml:space="preserve"> </w:t>
      </w:r>
      <w:r w:rsidR="00460EC3" w:rsidRPr="0083128B">
        <w:rPr>
          <w:sz w:val="28"/>
          <w:szCs w:val="28"/>
        </w:rPr>
        <w:t xml:space="preserve">куда можно легко </w:t>
      </w:r>
      <w:r w:rsidRPr="0083128B">
        <w:rPr>
          <w:sz w:val="28"/>
          <w:szCs w:val="28"/>
        </w:rPr>
        <w:t>перейти с главной страниц</w:t>
      </w:r>
      <w:r w:rsidR="00320FB8">
        <w:rPr>
          <w:sz w:val="28"/>
          <w:szCs w:val="28"/>
        </w:rPr>
        <w:t>ы</w:t>
      </w:r>
      <w:r w:rsidRPr="0083128B">
        <w:rPr>
          <w:sz w:val="28"/>
          <w:szCs w:val="28"/>
        </w:rPr>
        <w:t xml:space="preserve"> официального сайта</w:t>
      </w:r>
      <w:r w:rsidR="00460EC3" w:rsidRPr="0083128B">
        <w:rPr>
          <w:sz w:val="28"/>
          <w:szCs w:val="28"/>
        </w:rPr>
        <w:t>.</w:t>
      </w:r>
      <w:r w:rsidRPr="0083128B">
        <w:rPr>
          <w:sz w:val="28"/>
          <w:szCs w:val="28"/>
        </w:rPr>
        <w:t xml:space="preserve"> Формы заявлений</w:t>
      </w:r>
      <w:r w:rsidR="000B3DCC" w:rsidRPr="0083128B">
        <w:rPr>
          <w:sz w:val="28"/>
          <w:szCs w:val="28"/>
        </w:rPr>
        <w:t xml:space="preserve"> в каждой категории сервисов</w:t>
      </w:r>
      <w:r w:rsidR="00A02905">
        <w:rPr>
          <w:sz w:val="28"/>
          <w:szCs w:val="28"/>
        </w:rPr>
        <w:t xml:space="preserve"> максимально упрощены </w:t>
      </w:r>
      <w:r w:rsidR="00D92B5A">
        <w:rPr>
          <w:sz w:val="28"/>
          <w:szCs w:val="28"/>
        </w:rPr>
        <w:br/>
      </w:r>
      <w:r w:rsidR="00A02905">
        <w:rPr>
          <w:sz w:val="28"/>
          <w:szCs w:val="28"/>
        </w:rPr>
        <w:t>для заявителей</w:t>
      </w:r>
      <w:r w:rsidRPr="0083128B">
        <w:rPr>
          <w:sz w:val="28"/>
          <w:szCs w:val="28"/>
        </w:rPr>
        <w:t xml:space="preserve">. </w:t>
      </w:r>
    </w:p>
    <w:p w:rsidR="0083128B" w:rsidRDefault="00A02905" w:rsidP="009B48CF">
      <w:pPr>
        <w:pStyle w:val="ac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Также д</w:t>
      </w:r>
      <w:r w:rsidR="001A34F8" w:rsidRPr="0083128B">
        <w:rPr>
          <w:sz w:val="28"/>
          <w:szCs w:val="28"/>
        </w:rPr>
        <w:t xml:space="preserve">ля удобства </w:t>
      </w:r>
      <w:r w:rsidR="001A34F8" w:rsidRPr="009B48CF">
        <w:rPr>
          <w:sz w:val="28"/>
          <w:szCs w:val="28"/>
        </w:rPr>
        <w:t xml:space="preserve">пользователей ресурса действует сервис </w:t>
      </w:r>
      <w:r w:rsidR="00460EC3" w:rsidRPr="009B48CF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Жизненные ситуации</w:t>
      </w:r>
      <w:r w:rsidR="000B3DCC" w:rsidRPr="009B48C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0B3DCC" w:rsidRPr="009B48CF">
        <w:rPr>
          <w:color w:val="000000"/>
          <w:sz w:val="28"/>
          <w:szCs w:val="28"/>
        </w:rPr>
        <w:t xml:space="preserve">который </w:t>
      </w:r>
      <w:r w:rsidR="0083128B" w:rsidRPr="009B48CF">
        <w:rPr>
          <w:color w:val="000000"/>
          <w:sz w:val="28"/>
          <w:szCs w:val="28"/>
        </w:rPr>
        <w:t xml:space="preserve">позволяет заявителю </w:t>
      </w:r>
      <w:r w:rsidR="004160B7" w:rsidRPr="009B48CF">
        <w:rPr>
          <w:color w:val="000000"/>
          <w:sz w:val="28"/>
          <w:szCs w:val="28"/>
        </w:rPr>
        <w:t xml:space="preserve">после заполнения интерактивного опросника </w:t>
      </w:r>
      <w:r w:rsidR="0083128B" w:rsidRPr="009B48CF">
        <w:rPr>
          <w:color w:val="000000"/>
          <w:sz w:val="28"/>
          <w:szCs w:val="28"/>
        </w:rPr>
        <w:t xml:space="preserve">в удобной и наглядной форме получить исчерпывающий набор сведений о действиях </w:t>
      </w:r>
      <w:r w:rsidR="00743B74">
        <w:rPr>
          <w:color w:val="000000"/>
          <w:sz w:val="28"/>
          <w:szCs w:val="28"/>
        </w:rPr>
        <w:br/>
      </w:r>
      <w:r w:rsidR="0083128B" w:rsidRPr="009B48CF">
        <w:rPr>
          <w:color w:val="000000"/>
          <w:sz w:val="28"/>
          <w:szCs w:val="28"/>
        </w:rPr>
        <w:lastRenderedPageBreak/>
        <w:t xml:space="preserve">в конкретной ситуации связанной с регистрацией прав или кадастровым учетом недвижимого имущества. </w:t>
      </w:r>
    </w:p>
    <w:p w:rsidR="009B48CF" w:rsidRDefault="007B7C49" w:rsidP="005D54A3">
      <w:pPr>
        <w:pStyle w:val="af2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 обращаем внимание, что</w:t>
      </w:r>
      <w:r w:rsidR="00CD1F5B">
        <w:rPr>
          <w:color w:val="000000"/>
          <w:sz w:val="28"/>
          <w:szCs w:val="28"/>
        </w:rPr>
        <w:t xml:space="preserve"> в</w:t>
      </w:r>
      <w:r w:rsidR="005D1667">
        <w:rPr>
          <w:color w:val="000000"/>
          <w:sz w:val="28"/>
          <w:szCs w:val="28"/>
        </w:rPr>
        <w:t>се данные</w:t>
      </w:r>
      <w:r w:rsidR="009B48CF" w:rsidRPr="009B48CF">
        <w:rPr>
          <w:color w:val="000000"/>
          <w:sz w:val="28"/>
          <w:szCs w:val="28"/>
        </w:rPr>
        <w:t xml:space="preserve"> при получении услуг </w:t>
      </w:r>
      <w:r w:rsidR="005D54A3">
        <w:rPr>
          <w:color w:val="000000"/>
          <w:sz w:val="28"/>
          <w:szCs w:val="28"/>
        </w:rPr>
        <w:t xml:space="preserve">Росреестра </w:t>
      </w:r>
      <w:r w:rsidR="00743B74">
        <w:rPr>
          <w:color w:val="000000"/>
          <w:sz w:val="28"/>
          <w:szCs w:val="28"/>
        </w:rPr>
        <w:br/>
      </w:r>
      <w:r w:rsidR="009B48CF" w:rsidRPr="009B48CF">
        <w:rPr>
          <w:color w:val="000000"/>
          <w:sz w:val="28"/>
          <w:szCs w:val="28"/>
        </w:rPr>
        <w:t>в э</w:t>
      </w:r>
      <w:r w:rsidR="00CD1F5B">
        <w:rPr>
          <w:color w:val="000000"/>
          <w:sz w:val="28"/>
          <w:szCs w:val="28"/>
        </w:rPr>
        <w:t>лектронном виде надежно защищены</w:t>
      </w:r>
      <w:r w:rsidR="009B48CF" w:rsidRPr="009B48CF">
        <w:rPr>
          <w:color w:val="000000"/>
          <w:sz w:val="28"/>
          <w:szCs w:val="28"/>
        </w:rPr>
        <w:t xml:space="preserve">, так как для </w:t>
      </w:r>
      <w:r w:rsidR="009B48CF">
        <w:rPr>
          <w:color w:val="000000"/>
          <w:sz w:val="28"/>
          <w:szCs w:val="28"/>
        </w:rPr>
        <w:t>всех сервисов</w:t>
      </w:r>
      <w:r w:rsidR="009B48CF" w:rsidRPr="009B48CF">
        <w:rPr>
          <w:color w:val="000000"/>
          <w:sz w:val="28"/>
          <w:szCs w:val="28"/>
        </w:rPr>
        <w:t xml:space="preserve"> предусмотрено </w:t>
      </w:r>
      <w:r w:rsidR="005D1667">
        <w:rPr>
          <w:color w:val="000000"/>
          <w:sz w:val="28"/>
          <w:szCs w:val="28"/>
        </w:rPr>
        <w:t>резервное копирование информации</w:t>
      </w:r>
      <w:r w:rsidR="009B48CF" w:rsidRPr="009B48CF">
        <w:rPr>
          <w:color w:val="000000"/>
          <w:sz w:val="28"/>
          <w:szCs w:val="28"/>
        </w:rPr>
        <w:t xml:space="preserve"> на всех уровнях, благодаря чему устраняются риски потери, искажения или недоступности информации. </w:t>
      </w:r>
      <w:r w:rsidR="00ED35AD">
        <w:rPr>
          <w:color w:val="000000"/>
          <w:sz w:val="28"/>
          <w:szCs w:val="28"/>
        </w:rPr>
        <w:t>П</w:t>
      </w:r>
      <w:r w:rsidR="00ED35AD" w:rsidRPr="009B48CF">
        <w:rPr>
          <w:color w:val="000000"/>
          <w:sz w:val="28"/>
          <w:szCs w:val="28"/>
        </w:rPr>
        <w:t xml:space="preserve">ерсональные данные, </w:t>
      </w:r>
      <w:r w:rsidR="00D92B5A">
        <w:rPr>
          <w:color w:val="000000"/>
          <w:sz w:val="28"/>
          <w:szCs w:val="28"/>
        </w:rPr>
        <w:br/>
      </w:r>
      <w:r w:rsidR="00ED35AD">
        <w:rPr>
          <w:color w:val="000000"/>
          <w:sz w:val="28"/>
          <w:szCs w:val="28"/>
        </w:rPr>
        <w:t xml:space="preserve">а также другая информация  ограниченного доступа, размещаемая и получаемая </w:t>
      </w:r>
      <w:r w:rsidR="00D92B5A">
        <w:rPr>
          <w:color w:val="000000"/>
          <w:sz w:val="28"/>
          <w:szCs w:val="28"/>
        </w:rPr>
        <w:br/>
      </w:r>
      <w:r w:rsidR="00ED35AD">
        <w:rPr>
          <w:color w:val="000000"/>
          <w:sz w:val="28"/>
          <w:szCs w:val="28"/>
        </w:rPr>
        <w:t xml:space="preserve">при помощи сервисов сайта, защищена </w:t>
      </w:r>
      <w:r w:rsidR="00ED35AD" w:rsidRPr="009B48CF">
        <w:rPr>
          <w:color w:val="000000"/>
          <w:sz w:val="28"/>
          <w:szCs w:val="28"/>
        </w:rPr>
        <w:t>современными средствами информационной безопасности.</w:t>
      </w:r>
    </w:p>
    <w:p w:rsidR="005D54A3" w:rsidRDefault="00743B74" w:rsidP="00E72BCC">
      <w:pPr>
        <w:pStyle w:val="ac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 w:rsidR="00E72BCC">
        <w:rPr>
          <w:color w:val="000000"/>
          <w:sz w:val="28"/>
          <w:szCs w:val="28"/>
        </w:rPr>
        <w:t>стоит отметить, что</w:t>
      </w:r>
      <w:r w:rsidR="00ED35AD">
        <w:rPr>
          <w:color w:val="000000"/>
          <w:sz w:val="28"/>
          <w:szCs w:val="28"/>
        </w:rPr>
        <w:t xml:space="preserve"> </w:t>
      </w:r>
      <w:r w:rsidR="00E72BCC">
        <w:rPr>
          <w:color w:val="000000"/>
          <w:sz w:val="28"/>
          <w:szCs w:val="28"/>
        </w:rPr>
        <w:t>э</w:t>
      </w:r>
      <w:r w:rsidR="005D54A3" w:rsidRPr="005D54A3">
        <w:rPr>
          <w:color w:val="000000"/>
          <w:sz w:val="28"/>
          <w:szCs w:val="28"/>
        </w:rPr>
        <w:t xml:space="preserve">лектронные услуги Росреестра </w:t>
      </w:r>
      <w:r w:rsidR="00E72BCC">
        <w:rPr>
          <w:color w:val="000000"/>
          <w:sz w:val="28"/>
          <w:szCs w:val="28"/>
        </w:rPr>
        <w:br/>
      </w:r>
      <w:r w:rsidR="005D54A3" w:rsidRPr="005D54A3">
        <w:rPr>
          <w:color w:val="000000"/>
          <w:sz w:val="28"/>
          <w:szCs w:val="28"/>
        </w:rPr>
        <w:t>по результатам опроса Всероссийского центра изучения общественного мнения (ВЦИОМ) по критериям удобства и качества тех федеральных ведомств, которые предоставляют массовые государственные услуги в электронном виде, признаны лучшими в стране.</w:t>
      </w:r>
      <w:r w:rsidR="007B7C49">
        <w:rPr>
          <w:color w:val="000000"/>
          <w:sz w:val="28"/>
          <w:szCs w:val="28"/>
        </w:rPr>
        <w:t xml:space="preserve"> </w:t>
      </w:r>
    </w:p>
    <w:p w:rsidR="001A57D3" w:rsidRPr="005D54A3" w:rsidRDefault="001A57D3" w:rsidP="00E72BCC">
      <w:pPr>
        <w:pStyle w:val="ac"/>
        <w:shd w:val="clear" w:color="auto" w:fill="FFFFFF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</w:p>
    <w:p w:rsidR="00743B74" w:rsidRDefault="00743B74" w:rsidP="000675F7">
      <w:pPr>
        <w:ind w:left="-284"/>
        <w:jc w:val="center"/>
        <w:rPr>
          <w:b/>
          <w:i/>
          <w:sz w:val="28"/>
          <w:szCs w:val="28"/>
        </w:rPr>
      </w:pPr>
    </w:p>
    <w:p w:rsidR="00521094" w:rsidRPr="00AC11F2" w:rsidRDefault="00521094" w:rsidP="000675F7">
      <w:pPr>
        <w:ind w:left="-284"/>
        <w:jc w:val="center"/>
        <w:rPr>
          <w:b/>
          <w:i/>
          <w:sz w:val="28"/>
          <w:szCs w:val="28"/>
        </w:rPr>
      </w:pPr>
      <w:r w:rsidRPr="00AC11F2">
        <w:rPr>
          <w:b/>
          <w:i/>
          <w:sz w:val="28"/>
          <w:szCs w:val="28"/>
        </w:rPr>
        <w:t>Пресс-служба</w:t>
      </w:r>
    </w:p>
    <w:p w:rsidR="00521094" w:rsidRPr="00AC11F2" w:rsidRDefault="00521094" w:rsidP="000675F7">
      <w:pPr>
        <w:ind w:left="-284"/>
        <w:jc w:val="center"/>
        <w:rPr>
          <w:b/>
          <w:i/>
          <w:sz w:val="28"/>
          <w:szCs w:val="28"/>
        </w:rPr>
      </w:pPr>
      <w:r w:rsidRPr="00AC11F2">
        <w:rPr>
          <w:b/>
          <w:i/>
          <w:sz w:val="28"/>
          <w:szCs w:val="28"/>
        </w:rPr>
        <w:t xml:space="preserve">филиала ФГБУ «ФКП Росреестра» </w:t>
      </w:r>
    </w:p>
    <w:p w:rsidR="00521094" w:rsidRPr="00AC11F2" w:rsidRDefault="00521094" w:rsidP="000675F7">
      <w:pPr>
        <w:ind w:left="-284"/>
        <w:jc w:val="center"/>
        <w:rPr>
          <w:b/>
          <w:i/>
          <w:sz w:val="28"/>
          <w:szCs w:val="28"/>
        </w:rPr>
      </w:pPr>
      <w:r w:rsidRPr="00AC11F2">
        <w:rPr>
          <w:b/>
          <w:i/>
          <w:sz w:val="28"/>
          <w:szCs w:val="28"/>
        </w:rPr>
        <w:t>по Алтайскому краю</w:t>
      </w:r>
    </w:p>
    <w:p w:rsidR="00521094" w:rsidRPr="00AC11F2" w:rsidRDefault="00521094" w:rsidP="000675F7">
      <w:pPr>
        <w:ind w:left="-284"/>
        <w:jc w:val="center"/>
        <w:rPr>
          <w:b/>
          <w:i/>
          <w:sz w:val="28"/>
          <w:szCs w:val="28"/>
        </w:rPr>
      </w:pPr>
      <w:r w:rsidRPr="00AC11F2">
        <w:rPr>
          <w:b/>
          <w:i/>
          <w:sz w:val="28"/>
          <w:szCs w:val="28"/>
        </w:rPr>
        <w:t>т.:50-27-91</w:t>
      </w:r>
    </w:p>
    <w:p w:rsidR="00011113" w:rsidRDefault="00702B47" w:rsidP="000675F7">
      <w:pPr>
        <w:ind w:left="-284"/>
        <w:jc w:val="center"/>
      </w:pPr>
      <w:hyperlink r:id="rId10" w:history="1">
        <w:r w:rsidR="007B7C49" w:rsidRPr="00FE7882">
          <w:rPr>
            <w:rStyle w:val="a5"/>
            <w:b/>
            <w:i/>
            <w:sz w:val="28"/>
            <w:szCs w:val="28"/>
            <w:lang w:val="en-US"/>
          </w:rPr>
          <w:t>fgu</w:t>
        </w:r>
        <w:r w:rsidR="007B7C49" w:rsidRPr="00FE7882">
          <w:rPr>
            <w:rStyle w:val="a5"/>
            <w:b/>
            <w:i/>
            <w:sz w:val="28"/>
            <w:szCs w:val="28"/>
          </w:rPr>
          <w:t>22_</w:t>
        </w:r>
        <w:r w:rsidR="007B7C49" w:rsidRPr="00FE7882">
          <w:rPr>
            <w:rStyle w:val="a5"/>
            <w:b/>
            <w:i/>
            <w:sz w:val="28"/>
            <w:szCs w:val="28"/>
            <w:lang w:val="en-US"/>
          </w:rPr>
          <w:t>press</w:t>
        </w:r>
        <w:r w:rsidR="007B7C49" w:rsidRPr="00FE7882">
          <w:rPr>
            <w:rStyle w:val="a5"/>
            <w:b/>
            <w:i/>
            <w:sz w:val="28"/>
            <w:szCs w:val="28"/>
          </w:rPr>
          <w:t>2@</w:t>
        </w:r>
        <w:r w:rsidR="007B7C49" w:rsidRPr="00FE7882">
          <w:rPr>
            <w:rStyle w:val="a5"/>
            <w:b/>
            <w:i/>
            <w:sz w:val="28"/>
            <w:szCs w:val="28"/>
            <w:lang w:val="en-US"/>
          </w:rPr>
          <w:t>u</w:t>
        </w:r>
        <w:r w:rsidR="007B7C49" w:rsidRPr="00FE7882">
          <w:rPr>
            <w:rStyle w:val="a5"/>
            <w:b/>
            <w:i/>
            <w:sz w:val="28"/>
            <w:szCs w:val="28"/>
          </w:rPr>
          <w:t>22.</w:t>
        </w:r>
        <w:r w:rsidR="007B7C49" w:rsidRPr="00FE7882">
          <w:rPr>
            <w:rStyle w:val="a5"/>
            <w:b/>
            <w:i/>
            <w:sz w:val="28"/>
            <w:szCs w:val="28"/>
            <w:lang w:val="en-US"/>
          </w:rPr>
          <w:t>rosreestr</w:t>
        </w:r>
        <w:r w:rsidR="007B7C49" w:rsidRPr="00FE7882">
          <w:rPr>
            <w:rStyle w:val="a5"/>
            <w:b/>
            <w:i/>
            <w:sz w:val="28"/>
            <w:szCs w:val="28"/>
          </w:rPr>
          <w:t>.</w:t>
        </w:r>
        <w:r w:rsidR="007B7C49" w:rsidRPr="00FE7882">
          <w:rPr>
            <w:rStyle w:val="a5"/>
            <w:b/>
            <w:i/>
            <w:sz w:val="28"/>
            <w:szCs w:val="28"/>
            <w:lang w:val="en-US"/>
          </w:rPr>
          <w:t>ru</w:t>
        </w:r>
      </w:hyperlink>
    </w:p>
    <w:p w:rsidR="006C69FB" w:rsidRDefault="006C69FB" w:rsidP="000675F7">
      <w:pPr>
        <w:ind w:left="-284"/>
        <w:jc w:val="center"/>
      </w:pPr>
    </w:p>
    <w:p w:rsidR="007B7C49" w:rsidRDefault="007B7C49" w:rsidP="000675F7">
      <w:pPr>
        <w:ind w:left="-284"/>
        <w:jc w:val="center"/>
      </w:pPr>
    </w:p>
    <w:sectPr w:rsidR="007B7C49" w:rsidSect="00671D7A">
      <w:footerReference w:type="default" r:id="rId11"/>
      <w:footerReference w:type="first" r:id="rId12"/>
      <w:pgSz w:w="11906" w:h="16838"/>
      <w:pgMar w:top="1135" w:right="567" w:bottom="993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B7" w:rsidRDefault="00FB7DB7" w:rsidP="00853BE2">
      <w:r>
        <w:separator/>
      </w:r>
    </w:p>
  </w:endnote>
  <w:endnote w:type="continuationSeparator" w:id="0">
    <w:p w:rsidR="00FB7DB7" w:rsidRDefault="00FB7DB7" w:rsidP="0085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B8" w:rsidRPr="008A7EAF" w:rsidRDefault="00320FB8" w:rsidP="00593428">
    <w:pPr>
      <w:pStyle w:val="a6"/>
      <w:rPr>
        <w:sz w:val="16"/>
        <w:szCs w:val="16"/>
      </w:rPr>
    </w:pPr>
    <w:r w:rsidRPr="00544F5A">
      <w:rPr>
        <w:noProof/>
        <w:color w:val="7C8388"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-803275</wp:posOffset>
          </wp:positionV>
          <wp:extent cx="7694295" cy="1266825"/>
          <wp:effectExtent l="0" t="0" r="0" b="0"/>
          <wp:wrapNone/>
          <wp:docPr id="2" name="Рисунок 2" descr="blank_f_04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_f_04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429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АС</w:t>
    </w:r>
    <w:r w:rsidRPr="00C62647">
      <w:rPr>
        <w:sz w:val="16"/>
        <w:szCs w:val="16"/>
      </w:rPr>
      <w:t xml:space="preserve"> 201</w:t>
    </w:r>
    <w:r>
      <w:rPr>
        <w:sz w:val="16"/>
        <w:szCs w:val="16"/>
      </w:rPr>
      <w:t>6</w:t>
    </w:r>
    <w:r w:rsidRPr="00C62647">
      <w:rPr>
        <w:sz w:val="16"/>
        <w:szCs w:val="16"/>
      </w:rPr>
      <w:t>-</w:t>
    </w:r>
    <w:r>
      <w:rPr>
        <w:sz w:val="16"/>
        <w:szCs w:val="16"/>
      </w:rPr>
      <w:t>06</w:t>
    </w:r>
    <w:r w:rsidRPr="00C62647">
      <w:rPr>
        <w:sz w:val="16"/>
        <w:szCs w:val="16"/>
      </w:rPr>
      <w:t>-</w:t>
    </w:r>
    <w:r w:rsidR="00EB0EC5">
      <w:rPr>
        <w:sz w:val="16"/>
        <w:szCs w:val="16"/>
      </w:rPr>
      <w:t>17</w:t>
    </w:r>
  </w:p>
  <w:p w:rsidR="00320FB8" w:rsidRDefault="00320FB8" w:rsidP="00593428">
    <w:pPr>
      <w:jc w:val="both"/>
      <w:rPr>
        <w:sz w:val="20"/>
        <w:szCs w:val="20"/>
      </w:rPr>
    </w:pPr>
    <w:r w:rsidRPr="00C62647">
      <w:rPr>
        <w:sz w:val="16"/>
        <w:szCs w:val="16"/>
      </w:rPr>
      <w:t>Исх</w:t>
    </w:r>
    <w:r w:rsidR="00EB0EC5">
      <w:rPr>
        <w:sz w:val="16"/>
        <w:szCs w:val="16"/>
      </w:rPr>
      <w:t>./17</w:t>
    </w:r>
    <w:r>
      <w:rPr>
        <w:sz w:val="16"/>
        <w:szCs w:val="16"/>
      </w:rPr>
      <w:t>.06_Редакторам СМИ</w:t>
    </w:r>
  </w:p>
  <w:p w:rsidR="00320FB8" w:rsidRPr="007D596F" w:rsidRDefault="00320FB8" w:rsidP="00593428">
    <w:pPr>
      <w:jc w:val="both"/>
      <w:rPr>
        <w:sz w:val="16"/>
        <w:szCs w:val="16"/>
      </w:rPr>
    </w:pPr>
  </w:p>
  <w:p w:rsidR="00320FB8" w:rsidRDefault="00320FB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B8" w:rsidRPr="008A7EAF" w:rsidRDefault="00320FB8" w:rsidP="00EA7E15">
    <w:pPr>
      <w:pStyle w:val="a6"/>
      <w:rPr>
        <w:sz w:val="16"/>
        <w:szCs w:val="16"/>
      </w:rPr>
    </w:pPr>
    <w:r>
      <w:rPr>
        <w:sz w:val="16"/>
        <w:szCs w:val="16"/>
      </w:rPr>
      <w:t>АС</w:t>
    </w:r>
    <w:r w:rsidRPr="00C62647">
      <w:rPr>
        <w:sz w:val="16"/>
        <w:szCs w:val="16"/>
      </w:rPr>
      <w:t xml:space="preserve"> 201</w:t>
    </w:r>
    <w:r>
      <w:rPr>
        <w:sz w:val="16"/>
        <w:szCs w:val="16"/>
      </w:rPr>
      <w:t>6</w:t>
    </w:r>
    <w:r w:rsidRPr="00C62647">
      <w:rPr>
        <w:sz w:val="16"/>
        <w:szCs w:val="16"/>
      </w:rPr>
      <w:t>-</w:t>
    </w:r>
    <w:r>
      <w:rPr>
        <w:sz w:val="16"/>
        <w:szCs w:val="16"/>
      </w:rPr>
      <w:t>06</w:t>
    </w:r>
    <w:r w:rsidRPr="00C62647">
      <w:rPr>
        <w:sz w:val="16"/>
        <w:szCs w:val="16"/>
      </w:rPr>
      <w:t>-</w:t>
    </w:r>
    <w:r w:rsidR="00EB0EC5">
      <w:rPr>
        <w:sz w:val="16"/>
        <w:szCs w:val="16"/>
      </w:rPr>
      <w:t>17</w:t>
    </w:r>
  </w:p>
  <w:p w:rsidR="00320FB8" w:rsidRDefault="00320FB8" w:rsidP="00EA7E15">
    <w:pPr>
      <w:jc w:val="both"/>
      <w:rPr>
        <w:sz w:val="20"/>
        <w:szCs w:val="20"/>
      </w:rPr>
    </w:pPr>
    <w:r w:rsidRPr="00C62647">
      <w:rPr>
        <w:sz w:val="16"/>
        <w:szCs w:val="16"/>
      </w:rPr>
      <w:t>Исх</w:t>
    </w:r>
    <w:r w:rsidR="00EB0EC5">
      <w:rPr>
        <w:sz w:val="16"/>
        <w:szCs w:val="16"/>
      </w:rPr>
      <w:t>./17</w:t>
    </w:r>
    <w:r>
      <w:rPr>
        <w:sz w:val="16"/>
        <w:szCs w:val="16"/>
      </w:rPr>
      <w:t>.06_Редакторам СМИ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B7" w:rsidRDefault="00FB7DB7" w:rsidP="00853BE2">
      <w:r>
        <w:separator/>
      </w:r>
    </w:p>
  </w:footnote>
  <w:footnote w:type="continuationSeparator" w:id="0">
    <w:p w:rsidR="00FB7DB7" w:rsidRDefault="00FB7DB7" w:rsidP="00853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672C"/>
    <w:multiLevelType w:val="multilevel"/>
    <w:tmpl w:val="89FC1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2507A"/>
    <w:multiLevelType w:val="multilevel"/>
    <w:tmpl w:val="46F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27267"/>
    <w:multiLevelType w:val="hybridMultilevel"/>
    <w:tmpl w:val="6C6A986E"/>
    <w:lvl w:ilvl="0" w:tplc="451E21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AA8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52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A75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40E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D2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02E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08F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0C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C218C7"/>
    <w:multiLevelType w:val="hybridMultilevel"/>
    <w:tmpl w:val="8B1AF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B5205"/>
    <w:rsid w:val="00001976"/>
    <w:rsid w:val="000062BB"/>
    <w:rsid w:val="00007027"/>
    <w:rsid w:val="000102A9"/>
    <w:rsid w:val="00011113"/>
    <w:rsid w:val="00014513"/>
    <w:rsid w:val="00016C28"/>
    <w:rsid w:val="00023CFB"/>
    <w:rsid w:val="000251C7"/>
    <w:rsid w:val="0002691B"/>
    <w:rsid w:val="00027ED5"/>
    <w:rsid w:val="0003634E"/>
    <w:rsid w:val="00041733"/>
    <w:rsid w:val="00044608"/>
    <w:rsid w:val="0004608E"/>
    <w:rsid w:val="00051A95"/>
    <w:rsid w:val="00052650"/>
    <w:rsid w:val="00052BDA"/>
    <w:rsid w:val="000675F7"/>
    <w:rsid w:val="000715ED"/>
    <w:rsid w:val="00090204"/>
    <w:rsid w:val="00090606"/>
    <w:rsid w:val="00093C50"/>
    <w:rsid w:val="00094B38"/>
    <w:rsid w:val="00095559"/>
    <w:rsid w:val="000A4B1E"/>
    <w:rsid w:val="000A7BFA"/>
    <w:rsid w:val="000B0285"/>
    <w:rsid w:val="000B13C0"/>
    <w:rsid w:val="000B3DCC"/>
    <w:rsid w:val="000B5DD2"/>
    <w:rsid w:val="000B6D3E"/>
    <w:rsid w:val="000B7AE3"/>
    <w:rsid w:val="000C0112"/>
    <w:rsid w:val="000C096F"/>
    <w:rsid w:val="000C0A5B"/>
    <w:rsid w:val="000C50ED"/>
    <w:rsid w:val="000C6BC4"/>
    <w:rsid w:val="000C7AD7"/>
    <w:rsid w:val="000C7E69"/>
    <w:rsid w:val="000D0D3B"/>
    <w:rsid w:val="000D3B28"/>
    <w:rsid w:val="000D4B80"/>
    <w:rsid w:val="000D5CE5"/>
    <w:rsid w:val="000D6E7B"/>
    <w:rsid w:val="000D79B1"/>
    <w:rsid w:val="000E2815"/>
    <w:rsid w:val="000E2AE9"/>
    <w:rsid w:val="000E2CE0"/>
    <w:rsid w:val="000E42EA"/>
    <w:rsid w:val="000E4FA1"/>
    <w:rsid w:val="000E5FAA"/>
    <w:rsid w:val="000E62DB"/>
    <w:rsid w:val="000E6386"/>
    <w:rsid w:val="000E721C"/>
    <w:rsid w:val="000E7C76"/>
    <w:rsid w:val="000F685C"/>
    <w:rsid w:val="000F69AD"/>
    <w:rsid w:val="000F709E"/>
    <w:rsid w:val="000F72A3"/>
    <w:rsid w:val="0010102E"/>
    <w:rsid w:val="001012DB"/>
    <w:rsid w:val="001064A5"/>
    <w:rsid w:val="00110BB2"/>
    <w:rsid w:val="0011254D"/>
    <w:rsid w:val="001130B7"/>
    <w:rsid w:val="0011710E"/>
    <w:rsid w:val="0012128A"/>
    <w:rsid w:val="00123A96"/>
    <w:rsid w:val="001262A5"/>
    <w:rsid w:val="00131E48"/>
    <w:rsid w:val="001330E1"/>
    <w:rsid w:val="0013397B"/>
    <w:rsid w:val="001342A7"/>
    <w:rsid w:val="001345A7"/>
    <w:rsid w:val="00134BFB"/>
    <w:rsid w:val="00136EA2"/>
    <w:rsid w:val="001436E4"/>
    <w:rsid w:val="00144759"/>
    <w:rsid w:val="00144EB9"/>
    <w:rsid w:val="001451CE"/>
    <w:rsid w:val="00150ECB"/>
    <w:rsid w:val="001522DF"/>
    <w:rsid w:val="0015465E"/>
    <w:rsid w:val="00157DF0"/>
    <w:rsid w:val="0016192C"/>
    <w:rsid w:val="00162735"/>
    <w:rsid w:val="00163A38"/>
    <w:rsid w:val="00163B20"/>
    <w:rsid w:val="00164FAF"/>
    <w:rsid w:val="001655EB"/>
    <w:rsid w:val="001709FC"/>
    <w:rsid w:val="00172E5B"/>
    <w:rsid w:val="001735FD"/>
    <w:rsid w:val="0017514A"/>
    <w:rsid w:val="00175A37"/>
    <w:rsid w:val="00182850"/>
    <w:rsid w:val="001838B0"/>
    <w:rsid w:val="0019007C"/>
    <w:rsid w:val="0019059D"/>
    <w:rsid w:val="00190E94"/>
    <w:rsid w:val="0019322E"/>
    <w:rsid w:val="00193FA2"/>
    <w:rsid w:val="001A1451"/>
    <w:rsid w:val="001A34F8"/>
    <w:rsid w:val="001A36CC"/>
    <w:rsid w:val="001A57D3"/>
    <w:rsid w:val="001A7521"/>
    <w:rsid w:val="001B32A8"/>
    <w:rsid w:val="001B4664"/>
    <w:rsid w:val="001B627C"/>
    <w:rsid w:val="001B673B"/>
    <w:rsid w:val="001C21FC"/>
    <w:rsid w:val="001C476A"/>
    <w:rsid w:val="001C66CE"/>
    <w:rsid w:val="001D16CC"/>
    <w:rsid w:val="001D3DEE"/>
    <w:rsid w:val="001D5FDA"/>
    <w:rsid w:val="001D7194"/>
    <w:rsid w:val="001D740D"/>
    <w:rsid w:val="001D7EB9"/>
    <w:rsid w:val="001E2FBF"/>
    <w:rsid w:val="001E3794"/>
    <w:rsid w:val="001E3E51"/>
    <w:rsid w:val="001F5119"/>
    <w:rsid w:val="001F6843"/>
    <w:rsid w:val="00201980"/>
    <w:rsid w:val="002031F6"/>
    <w:rsid w:val="00204244"/>
    <w:rsid w:val="002054A5"/>
    <w:rsid w:val="00206079"/>
    <w:rsid w:val="00211EA0"/>
    <w:rsid w:val="00212B26"/>
    <w:rsid w:val="00215896"/>
    <w:rsid w:val="00216562"/>
    <w:rsid w:val="00217210"/>
    <w:rsid w:val="00221E76"/>
    <w:rsid w:val="00224F9B"/>
    <w:rsid w:val="0022504F"/>
    <w:rsid w:val="002250B9"/>
    <w:rsid w:val="00225B39"/>
    <w:rsid w:val="00227D06"/>
    <w:rsid w:val="00234A5F"/>
    <w:rsid w:val="00234FB8"/>
    <w:rsid w:val="00241B04"/>
    <w:rsid w:val="00244A97"/>
    <w:rsid w:val="00244B26"/>
    <w:rsid w:val="002461EF"/>
    <w:rsid w:val="002524DC"/>
    <w:rsid w:val="00254227"/>
    <w:rsid w:val="0025721E"/>
    <w:rsid w:val="0026007B"/>
    <w:rsid w:val="0026207D"/>
    <w:rsid w:val="002676ED"/>
    <w:rsid w:val="00267914"/>
    <w:rsid w:val="0027085F"/>
    <w:rsid w:val="00273706"/>
    <w:rsid w:val="002776EF"/>
    <w:rsid w:val="00283902"/>
    <w:rsid w:val="002842DF"/>
    <w:rsid w:val="00284BE2"/>
    <w:rsid w:val="002875F0"/>
    <w:rsid w:val="0029119A"/>
    <w:rsid w:val="00292C2B"/>
    <w:rsid w:val="00292EA2"/>
    <w:rsid w:val="002A2197"/>
    <w:rsid w:val="002A48DD"/>
    <w:rsid w:val="002A4D84"/>
    <w:rsid w:val="002A65E5"/>
    <w:rsid w:val="002B25E3"/>
    <w:rsid w:val="002B5DA2"/>
    <w:rsid w:val="002C215D"/>
    <w:rsid w:val="002D2797"/>
    <w:rsid w:val="002D437A"/>
    <w:rsid w:val="002D6483"/>
    <w:rsid w:val="002D7374"/>
    <w:rsid w:val="002E1BF4"/>
    <w:rsid w:val="002E3F01"/>
    <w:rsid w:val="002F615F"/>
    <w:rsid w:val="003012F7"/>
    <w:rsid w:val="00305AB3"/>
    <w:rsid w:val="00305FB1"/>
    <w:rsid w:val="00315EF3"/>
    <w:rsid w:val="003161BC"/>
    <w:rsid w:val="003166D3"/>
    <w:rsid w:val="0031677F"/>
    <w:rsid w:val="00320FB8"/>
    <w:rsid w:val="00323637"/>
    <w:rsid w:val="00327532"/>
    <w:rsid w:val="00330862"/>
    <w:rsid w:val="00334579"/>
    <w:rsid w:val="00334CDD"/>
    <w:rsid w:val="00337390"/>
    <w:rsid w:val="003401DB"/>
    <w:rsid w:val="00342ECE"/>
    <w:rsid w:val="0034377A"/>
    <w:rsid w:val="00343F05"/>
    <w:rsid w:val="00344015"/>
    <w:rsid w:val="00350BFD"/>
    <w:rsid w:val="00355BE4"/>
    <w:rsid w:val="00360878"/>
    <w:rsid w:val="00361493"/>
    <w:rsid w:val="00364333"/>
    <w:rsid w:val="003646AE"/>
    <w:rsid w:val="003657F6"/>
    <w:rsid w:val="0036769E"/>
    <w:rsid w:val="003703A5"/>
    <w:rsid w:val="003739C7"/>
    <w:rsid w:val="00374691"/>
    <w:rsid w:val="00374F67"/>
    <w:rsid w:val="00377F9A"/>
    <w:rsid w:val="00382F81"/>
    <w:rsid w:val="003838C9"/>
    <w:rsid w:val="00396538"/>
    <w:rsid w:val="00396C0F"/>
    <w:rsid w:val="00396D17"/>
    <w:rsid w:val="00396EC2"/>
    <w:rsid w:val="00397513"/>
    <w:rsid w:val="00397C3C"/>
    <w:rsid w:val="003A4397"/>
    <w:rsid w:val="003A634B"/>
    <w:rsid w:val="003A7B9A"/>
    <w:rsid w:val="003B0EA0"/>
    <w:rsid w:val="003B15B2"/>
    <w:rsid w:val="003B73F9"/>
    <w:rsid w:val="003C16ED"/>
    <w:rsid w:val="003C2140"/>
    <w:rsid w:val="003C3A4D"/>
    <w:rsid w:val="003C52A1"/>
    <w:rsid w:val="003C5A07"/>
    <w:rsid w:val="003C7EC6"/>
    <w:rsid w:val="003D1CBC"/>
    <w:rsid w:val="003D7399"/>
    <w:rsid w:val="003D75A2"/>
    <w:rsid w:val="003E1719"/>
    <w:rsid w:val="003E455A"/>
    <w:rsid w:val="003F0A44"/>
    <w:rsid w:val="003F13B5"/>
    <w:rsid w:val="003F1BB4"/>
    <w:rsid w:val="003F7CA8"/>
    <w:rsid w:val="0040461D"/>
    <w:rsid w:val="00404ACB"/>
    <w:rsid w:val="00404BDD"/>
    <w:rsid w:val="00406515"/>
    <w:rsid w:val="004065BE"/>
    <w:rsid w:val="004132C0"/>
    <w:rsid w:val="00414F7E"/>
    <w:rsid w:val="004160B7"/>
    <w:rsid w:val="00416649"/>
    <w:rsid w:val="004206FC"/>
    <w:rsid w:val="00423783"/>
    <w:rsid w:val="00424CBB"/>
    <w:rsid w:val="00432175"/>
    <w:rsid w:val="00434D1A"/>
    <w:rsid w:val="00435B9C"/>
    <w:rsid w:val="004428BC"/>
    <w:rsid w:val="004431E1"/>
    <w:rsid w:val="00444520"/>
    <w:rsid w:val="0044574B"/>
    <w:rsid w:val="004474D8"/>
    <w:rsid w:val="0045352C"/>
    <w:rsid w:val="00460EC3"/>
    <w:rsid w:val="00461CF4"/>
    <w:rsid w:val="00465DEC"/>
    <w:rsid w:val="00467540"/>
    <w:rsid w:val="004717A2"/>
    <w:rsid w:val="004719AF"/>
    <w:rsid w:val="004757D2"/>
    <w:rsid w:val="00482621"/>
    <w:rsid w:val="00482C0C"/>
    <w:rsid w:val="004846C2"/>
    <w:rsid w:val="00493A60"/>
    <w:rsid w:val="0049775D"/>
    <w:rsid w:val="004A04EE"/>
    <w:rsid w:val="004A151B"/>
    <w:rsid w:val="004A489F"/>
    <w:rsid w:val="004A5323"/>
    <w:rsid w:val="004B0AD1"/>
    <w:rsid w:val="004B5205"/>
    <w:rsid w:val="004C4571"/>
    <w:rsid w:val="004C556F"/>
    <w:rsid w:val="004C5D16"/>
    <w:rsid w:val="004C6A29"/>
    <w:rsid w:val="004C774F"/>
    <w:rsid w:val="004D292A"/>
    <w:rsid w:val="004E1894"/>
    <w:rsid w:val="004E26EB"/>
    <w:rsid w:val="004E3DF4"/>
    <w:rsid w:val="004E54FE"/>
    <w:rsid w:val="004E7CF2"/>
    <w:rsid w:val="004F0C56"/>
    <w:rsid w:val="004F1176"/>
    <w:rsid w:val="004F133F"/>
    <w:rsid w:val="004F1C2C"/>
    <w:rsid w:val="004F3ABD"/>
    <w:rsid w:val="004F4C1F"/>
    <w:rsid w:val="004F55FC"/>
    <w:rsid w:val="0050030C"/>
    <w:rsid w:val="00500F11"/>
    <w:rsid w:val="00504E88"/>
    <w:rsid w:val="00507575"/>
    <w:rsid w:val="00507C2D"/>
    <w:rsid w:val="00511DC4"/>
    <w:rsid w:val="005135B6"/>
    <w:rsid w:val="00515B63"/>
    <w:rsid w:val="00516274"/>
    <w:rsid w:val="00520AB3"/>
    <w:rsid w:val="00521094"/>
    <w:rsid w:val="005213D8"/>
    <w:rsid w:val="00521562"/>
    <w:rsid w:val="00521794"/>
    <w:rsid w:val="00522A56"/>
    <w:rsid w:val="00525FA6"/>
    <w:rsid w:val="00552122"/>
    <w:rsid w:val="00552F3C"/>
    <w:rsid w:val="005531D9"/>
    <w:rsid w:val="005546C4"/>
    <w:rsid w:val="00554E29"/>
    <w:rsid w:val="0055693E"/>
    <w:rsid w:val="005573F9"/>
    <w:rsid w:val="005614BC"/>
    <w:rsid w:val="00563EB5"/>
    <w:rsid w:val="00563F42"/>
    <w:rsid w:val="005655A4"/>
    <w:rsid w:val="00565FAB"/>
    <w:rsid w:val="005715C9"/>
    <w:rsid w:val="00575651"/>
    <w:rsid w:val="00576BF6"/>
    <w:rsid w:val="00580021"/>
    <w:rsid w:val="00583B2F"/>
    <w:rsid w:val="00584240"/>
    <w:rsid w:val="00585CA6"/>
    <w:rsid w:val="005864F8"/>
    <w:rsid w:val="0059042F"/>
    <w:rsid w:val="005922D2"/>
    <w:rsid w:val="00593428"/>
    <w:rsid w:val="00594F82"/>
    <w:rsid w:val="00595091"/>
    <w:rsid w:val="005961B1"/>
    <w:rsid w:val="00597DCD"/>
    <w:rsid w:val="005A0DAE"/>
    <w:rsid w:val="005A2890"/>
    <w:rsid w:val="005A6FE8"/>
    <w:rsid w:val="005B1595"/>
    <w:rsid w:val="005B3786"/>
    <w:rsid w:val="005B3FFC"/>
    <w:rsid w:val="005B4BB6"/>
    <w:rsid w:val="005B573F"/>
    <w:rsid w:val="005C79C9"/>
    <w:rsid w:val="005D0E7E"/>
    <w:rsid w:val="005D1667"/>
    <w:rsid w:val="005D4417"/>
    <w:rsid w:val="005D54A3"/>
    <w:rsid w:val="005E0C8E"/>
    <w:rsid w:val="005E16BF"/>
    <w:rsid w:val="005E1CD4"/>
    <w:rsid w:val="005E290C"/>
    <w:rsid w:val="005E5C0A"/>
    <w:rsid w:val="005E5E1E"/>
    <w:rsid w:val="005F14BF"/>
    <w:rsid w:val="005F7A0E"/>
    <w:rsid w:val="00600960"/>
    <w:rsid w:val="006041CA"/>
    <w:rsid w:val="00605650"/>
    <w:rsid w:val="00612EB6"/>
    <w:rsid w:val="00613AE1"/>
    <w:rsid w:val="00625BC7"/>
    <w:rsid w:val="00626E04"/>
    <w:rsid w:val="00627182"/>
    <w:rsid w:val="0063134C"/>
    <w:rsid w:val="0063251E"/>
    <w:rsid w:val="006333CF"/>
    <w:rsid w:val="00633DBC"/>
    <w:rsid w:val="006345E5"/>
    <w:rsid w:val="00641B97"/>
    <w:rsid w:val="00641D0F"/>
    <w:rsid w:val="00642DE7"/>
    <w:rsid w:val="00645467"/>
    <w:rsid w:val="00646C03"/>
    <w:rsid w:val="006477AD"/>
    <w:rsid w:val="00647A78"/>
    <w:rsid w:val="0065192B"/>
    <w:rsid w:val="00651ED2"/>
    <w:rsid w:val="00661A7F"/>
    <w:rsid w:val="00661EBB"/>
    <w:rsid w:val="00663A9D"/>
    <w:rsid w:val="00666721"/>
    <w:rsid w:val="006700C6"/>
    <w:rsid w:val="00671D7A"/>
    <w:rsid w:val="00677272"/>
    <w:rsid w:val="00677C43"/>
    <w:rsid w:val="00682E80"/>
    <w:rsid w:val="00683EDC"/>
    <w:rsid w:val="0068432B"/>
    <w:rsid w:val="00684A2C"/>
    <w:rsid w:val="00684DB0"/>
    <w:rsid w:val="006907C8"/>
    <w:rsid w:val="00690943"/>
    <w:rsid w:val="00691BCB"/>
    <w:rsid w:val="006A06E5"/>
    <w:rsid w:val="006A6CD6"/>
    <w:rsid w:val="006B5CB4"/>
    <w:rsid w:val="006B5EED"/>
    <w:rsid w:val="006C091B"/>
    <w:rsid w:val="006C44CE"/>
    <w:rsid w:val="006C69FB"/>
    <w:rsid w:val="006D0618"/>
    <w:rsid w:val="006D7B7C"/>
    <w:rsid w:val="006E1040"/>
    <w:rsid w:val="006E25EE"/>
    <w:rsid w:val="006E53AC"/>
    <w:rsid w:val="006E6337"/>
    <w:rsid w:val="006E66D5"/>
    <w:rsid w:val="006E6AAE"/>
    <w:rsid w:val="006F0437"/>
    <w:rsid w:val="00702679"/>
    <w:rsid w:val="00702B47"/>
    <w:rsid w:val="007031F1"/>
    <w:rsid w:val="00703DBF"/>
    <w:rsid w:val="0070516A"/>
    <w:rsid w:val="007060BD"/>
    <w:rsid w:val="0070754A"/>
    <w:rsid w:val="007106F6"/>
    <w:rsid w:val="00722ED6"/>
    <w:rsid w:val="007244FC"/>
    <w:rsid w:val="0072509C"/>
    <w:rsid w:val="00734EA0"/>
    <w:rsid w:val="00737AE4"/>
    <w:rsid w:val="00743B74"/>
    <w:rsid w:val="0074442F"/>
    <w:rsid w:val="007477DF"/>
    <w:rsid w:val="007506DC"/>
    <w:rsid w:val="00752525"/>
    <w:rsid w:val="007533D8"/>
    <w:rsid w:val="00755B60"/>
    <w:rsid w:val="00756A78"/>
    <w:rsid w:val="0075713F"/>
    <w:rsid w:val="00757D2F"/>
    <w:rsid w:val="00763AAC"/>
    <w:rsid w:val="007649A4"/>
    <w:rsid w:val="0076512C"/>
    <w:rsid w:val="00767650"/>
    <w:rsid w:val="00767BEC"/>
    <w:rsid w:val="00773E29"/>
    <w:rsid w:val="007745A7"/>
    <w:rsid w:val="007748AC"/>
    <w:rsid w:val="0078482B"/>
    <w:rsid w:val="00784F3A"/>
    <w:rsid w:val="00785625"/>
    <w:rsid w:val="00786BA7"/>
    <w:rsid w:val="00790CDA"/>
    <w:rsid w:val="00794CE9"/>
    <w:rsid w:val="007962C4"/>
    <w:rsid w:val="007975F6"/>
    <w:rsid w:val="007A31A8"/>
    <w:rsid w:val="007A441A"/>
    <w:rsid w:val="007A4F42"/>
    <w:rsid w:val="007B14F5"/>
    <w:rsid w:val="007B248E"/>
    <w:rsid w:val="007B5D3E"/>
    <w:rsid w:val="007B7C49"/>
    <w:rsid w:val="007C63B8"/>
    <w:rsid w:val="007C7FEB"/>
    <w:rsid w:val="007D0512"/>
    <w:rsid w:val="007D6C70"/>
    <w:rsid w:val="007E31CD"/>
    <w:rsid w:val="007E6D7E"/>
    <w:rsid w:val="007F6231"/>
    <w:rsid w:val="00800CAA"/>
    <w:rsid w:val="00802860"/>
    <w:rsid w:val="00810538"/>
    <w:rsid w:val="00812617"/>
    <w:rsid w:val="00813B5A"/>
    <w:rsid w:val="008159FF"/>
    <w:rsid w:val="00820B2F"/>
    <w:rsid w:val="00823BCC"/>
    <w:rsid w:val="0083128B"/>
    <w:rsid w:val="008323FD"/>
    <w:rsid w:val="00834756"/>
    <w:rsid w:val="008362A3"/>
    <w:rsid w:val="0083641F"/>
    <w:rsid w:val="00836A41"/>
    <w:rsid w:val="0084360E"/>
    <w:rsid w:val="008468A0"/>
    <w:rsid w:val="008507F9"/>
    <w:rsid w:val="00853BE2"/>
    <w:rsid w:val="008545C4"/>
    <w:rsid w:val="0085640A"/>
    <w:rsid w:val="008612C1"/>
    <w:rsid w:val="00861C7A"/>
    <w:rsid w:val="00863939"/>
    <w:rsid w:val="00864311"/>
    <w:rsid w:val="00865952"/>
    <w:rsid w:val="00865953"/>
    <w:rsid w:val="0086603D"/>
    <w:rsid w:val="00867989"/>
    <w:rsid w:val="00871625"/>
    <w:rsid w:val="008720FE"/>
    <w:rsid w:val="00876674"/>
    <w:rsid w:val="00876C01"/>
    <w:rsid w:val="008821F6"/>
    <w:rsid w:val="00883D4F"/>
    <w:rsid w:val="008866FC"/>
    <w:rsid w:val="00890A7B"/>
    <w:rsid w:val="00892C2C"/>
    <w:rsid w:val="00897979"/>
    <w:rsid w:val="008A08B5"/>
    <w:rsid w:val="008A69E1"/>
    <w:rsid w:val="008B2E23"/>
    <w:rsid w:val="008B3E45"/>
    <w:rsid w:val="008C0F6D"/>
    <w:rsid w:val="008D0C36"/>
    <w:rsid w:val="008D2AC5"/>
    <w:rsid w:val="008E169F"/>
    <w:rsid w:val="008F2035"/>
    <w:rsid w:val="008F5AFE"/>
    <w:rsid w:val="009005A0"/>
    <w:rsid w:val="00902F78"/>
    <w:rsid w:val="0090331C"/>
    <w:rsid w:val="0091006E"/>
    <w:rsid w:val="009118BA"/>
    <w:rsid w:val="00911CB9"/>
    <w:rsid w:val="00913D67"/>
    <w:rsid w:val="00913F61"/>
    <w:rsid w:val="009146F2"/>
    <w:rsid w:val="00915737"/>
    <w:rsid w:val="00915E10"/>
    <w:rsid w:val="00920E26"/>
    <w:rsid w:val="00921AE4"/>
    <w:rsid w:val="00922680"/>
    <w:rsid w:val="00922C20"/>
    <w:rsid w:val="00926032"/>
    <w:rsid w:val="0093771B"/>
    <w:rsid w:val="009423BB"/>
    <w:rsid w:val="0094294F"/>
    <w:rsid w:val="00943125"/>
    <w:rsid w:val="00946196"/>
    <w:rsid w:val="00947903"/>
    <w:rsid w:val="00947CA5"/>
    <w:rsid w:val="00950AB7"/>
    <w:rsid w:val="00955716"/>
    <w:rsid w:val="0095609D"/>
    <w:rsid w:val="009567CB"/>
    <w:rsid w:val="00963C0E"/>
    <w:rsid w:val="00970D7E"/>
    <w:rsid w:val="00973AFC"/>
    <w:rsid w:val="00974B35"/>
    <w:rsid w:val="00974B6C"/>
    <w:rsid w:val="00975831"/>
    <w:rsid w:val="00977A3C"/>
    <w:rsid w:val="00977E96"/>
    <w:rsid w:val="00982CE2"/>
    <w:rsid w:val="00994C2A"/>
    <w:rsid w:val="00995A29"/>
    <w:rsid w:val="009A3578"/>
    <w:rsid w:val="009B0238"/>
    <w:rsid w:val="009B48CF"/>
    <w:rsid w:val="009B4A22"/>
    <w:rsid w:val="009B572B"/>
    <w:rsid w:val="009C104B"/>
    <w:rsid w:val="009C1FC0"/>
    <w:rsid w:val="009C366A"/>
    <w:rsid w:val="009C67CE"/>
    <w:rsid w:val="009C7223"/>
    <w:rsid w:val="009D09DB"/>
    <w:rsid w:val="009D159B"/>
    <w:rsid w:val="009D2AB0"/>
    <w:rsid w:val="009D45D7"/>
    <w:rsid w:val="009D5BF2"/>
    <w:rsid w:val="009E01B0"/>
    <w:rsid w:val="009E071B"/>
    <w:rsid w:val="009E1BD9"/>
    <w:rsid w:val="009E5375"/>
    <w:rsid w:val="009E57D7"/>
    <w:rsid w:val="009F284D"/>
    <w:rsid w:val="009F3EFC"/>
    <w:rsid w:val="00A01C59"/>
    <w:rsid w:val="00A02905"/>
    <w:rsid w:val="00A03ABD"/>
    <w:rsid w:val="00A049F8"/>
    <w:rsid w:val="00A13AD0"/>
    <w:rsid w:val="00A13D87"/>
    <w:rsid w:val="00A13E2D"/>
    <w:rsid w:val="00A1493E"/>
    <w:rsid w:val="00A238B4"/>
    <w:rsid w:val="00A33C04"/>
    <w:rsid w:val="00A346ED"/>
    <w:rsid w:val="00A34874"/>
    <w:rsid w:val="00A349D7"/>
    <w:rsid w:val="00A41C2D"/>
    <w:rsid w:val="00A43E74"/>
    <w:rsid w:val="00A50C7F"/>
    <w:rsid w:val="00A5118D"/>
    <w:rsid w:val="00A5449D"/>
    <w:rsid w:val="00A577F4"/>
    <w:rsid w:val="00A61A01"/>
    <w:rsid w:val="00A6556E"/>
    <w:rsid w:val="00A7029B"/>
    <w:rsid w:val="00A708B6"/>
    <w:rsid w:val="00A73A82"/>
    <w:rsid w:val="00A8134F"/>
    <w:rsid w:val="00A83566"/>
    <w:rsid w:val="00A83F6D"/>
    <w:rsid w:val="00A86E2B"/>
    <w:rsid w:val="00A872D6"/>
    <w:rsid w:val="00A87E69"/>
    <w:rsid w:val="00A9197B"/>
    <w:rsid w:val="00A9401A"/>
    <w:rsid w:val="00AA1806"/>
    <w:rsid w:val="00AA3B22"/>
    <w:rsid w:val="00AA595C"/>
    <w:rsid w:val="00AA637E"/>
    <w:rsid w:val="00AB233E"/>
    <w:rsid w:val="00AB4E25"/>
    <w:rsid w:val="00AB5078"/>
    <w:rsid w:val="00AB5BD2"/>
    <w:rsid w:val="00AB6A47"/>
    <w:rsid w:val="00AB6D01"/>
    <w:rsid w:val="00AB6DAC"/>
    <w:rsid w:val="00AC03FD"/>
    <w:rsid w:val="00AC11F2"/>
    <w:rsid w:val="00AC3545"/>
    <w:rsid w:val="00AC4440"/>
    <w:rsid w:val="00AC47F1"/>
    <w:rsid w:val="00AC4CA8"/>
    <w:rsid w:val="00AC56A6"/>
    <w:rsid w:val="00AD6A95"/>
    <w:rsid w:val="00AD6E91"/>
    <w:rsid w:val="00AE1C63"/>
    <w:rsid w:val="00AE2368"/>
    <w:rsid w:val="00AE2AD2"/>
    <w:rsid w:val="00AF0075"/>
    <w:rsid w:val="00AF0695"/>
    <w:rsid w:val="00AF0D3C"/>
    <w:rsid w:val="00AF3908"/>
    <w:rsid w:val="00AF3BED"/>
    <w:rsid w:val="00B02013"/>
    <w:rsid w:val="00B02B71"/>
    <w:rsid w:val="00B04E16"/>
    <w:rsid w:val="00B05018"/>
    <w:rsid w:val="00B071B6"/>
    <w:rsid w:val="00B0760C"/>
    <w:rsid w:val="00B07778"/>
    <w:rsid w:val="00B13DC3"/>
    <w:rsid w:val="00B145EA"/>
    <w:rsid w:val="00B150CD"/>
    <w:rsid w:val="00B17FEA"/>
    <w:rsid w:val="00B20CD8"/>
    <w:rsid w:val="00B21B79"/>
    <w:rsid w:val="00B234AB"/>
    <w:rsid w:val="00B24438"/>
    <w:rsid w:val="00B2768E"/>
    <w:rsid w:val="00B27A33"/>
    <w:rsid w:val="00B3227D"/>
    <w:rsid w:val="00B32690"/>
    <w:rsid w:val="00B35D98"/>
    <w:rsid w:val="00B40961"/>
    <w:rsid w:val="00B40DE3"/>
    <w:rsid w:val="00B44441"/>
    <w:rsid w:val="00B51C35"/>
    <w:rsid w:val="00B53AA7"/>
    <w:rsid w:val="00B60791"/>
    <w:rsid w:val="00B62ACC"/>
    <w:rsid w:val="00B6339A"/>
    <w:rsid w:val="00B64972"/>
    <w:rsid w:val="00B649DD"/>
    <w:rsid w:val="00B71052"/>
    <w:rsid w:val="00B7459E"/>
    <w:rsid w:val="00B74B09"/>
    <w:rsid w:val="00B82698"/>
    <w:rsid w:val="00B82867"/>
    <w:rsid w:val="00B90D6F"/>
    <w:rsid w:val="00B93504"/>
    <w:rsid w:val="00B93AC8"/>
    <w:rsid w:val="00B97162"/>
    <w:rsid w:val="00B97D85"/>
    <w:rsid w:val="00BA18C4"/>
    <w:rsid w:val="00BA2297"/>
    <w:rsid w:val="00BA27A5"/>
    <w:rsid w:val="00BA3750"/>
    <w:rsid w:val="00BA5947"/>
    <w:rsid w:val="00BB03BC"/>
    <w:rsid w:val="00BB17FE"/>
    <w:rsid w:val="00BB23AD"/>
    <w:rsid w:val="00BC1DE2"/>
    <w:rsid w:val="00BC3720"/>
    <w:rsid w:val="00BC4304"/>
    <w:rsid w:val="00BE24CE"/>
    <w:rsid w:val="00BE36BB"/>
    <w:rsid w:val="00BE6AE3"/>
    <w:rsid w:val="00BF2875"/>
    <w:rsid w:val="00BF3C70"/>
    <w:rsid w:val="00BF7F36"/>
    <w:rsid w:val="00C004D3"/>
    <w:rsid w:val="00C01FDD"/>
    <w:rsid w:val="00C03681"/>
    <w:rsid w:val="00C06087"/>
    <w:rsid w:val="00C06CD8"/>
    <w:rsid w:val="00C1211C"/>
    <w:rsid w:val="00C12CFB"/>
    <w:rsid w:val="00C1642C"/>
    <w:rsid w:val="00C203F4"/>
    <w:rsid w:val="00C20411"/>
    <w:rsid w:val="00C205D2"/>
    <w:rsid w:val="00C25233"/>
    <w:rsid w:val="00C27095"/>
    <w:rsid w:val="00C30887"/>
    <w:rsid w:val="00C332F1"/>
    <w:rsid w:val="00C35F8A"/>
    <w:rsid w:val="00C463E5"/>
    <w:rsid w:val="00C46CBE"/>
    <w:rsid w:val="00C46E00"/>
    <w:rsid w:val="00C47812"/>
    <w:rsid w:val="00C50923"/>
    <w:rsid w:val="00C52261"/>
    <w:rsid w:val="00C5646B"/>
    <w:rsid w:val="00C61272"/>
    <w:rsid w:val="00C6246F"/>
    <w:rsid w:val="00C624F8"/>
    <w:rsid w:val="00C63094"/>
    <w:rsid w:val="00C666AC"/>
    <w:rsid w:val="00C70B8D"/>
    <w:rsid w:val="00C71B86"/>
    <w:rsid w:val="00C7367C"/>
    <w:rsid w:val="00C81173"/>
    <w:rsid w:val="00C8518B"/>
    <w:rsid w:val="00C87EE7"/>
    <w:rsid w:val="00C97C2B"/>
    <w:rsid w:val="00CA08E2"/>
    <w:rsid w:val="00CA3FD6"/>
    <w:rsid w:val="00CA40CB"/>
    <w:rsid w:val="00CB09CE"/>
    <w:rsid w:val="00CB6110"/>
    <w:rsid w:val="00CB77D2"/>
    <w:rsid w:val="00CC4916"/>
    <w:rsid w:val="00CD1877"/>
    <w:rsid w:val="00CD1F5B"/>
    <w:rsid w:val="00CD2E34"/>
    <w:rsid w:val="00CD3C68"/>
    <w:rsid w:val="00CD6F49"/>
    <w:rsid w:val="00CD7650"/>
    <w:rsid w:val="00CE35C2"/>
    <w:rsid w:val="00CE3A56"/>
    <w:rsid w:val="00CE4999"/>
    <w:rsid w:val="00CE6550"/>
    <w:rsid w:val="00CF108A"/>
    <w:rsid w:val="00D01072"/>
    <w:rsid w:val="00D05984"/>
    <w:rsid w:val="00D11057"/>
    <w:rsid w:val="00D13ED8"/>
    <w:rsid w:val="00D1672F"/>
    <w:rsid w:val="00D17FB2"/>
    <w:rsid w:val="00D20716"/>
    <w:rsid w:val="00D26F86"/>
    <w:rsid w:val="00D27124"/>
    <w:rsid w:val="00D27664"/>
    <w:rsid w:val="00D30705"/>
    <w:rsid w:val="00D30832"/>
    <w:rsid w:val="00D37FE4"/>
    <w:rsid w:val="00D40634"/>
    <w:rsid w:val="00D40EC0"/>
    <w:rsid w:val="00D42191"/>
    <w:rsid w:val="00D427D8"/>
    <w:rsid w:val="00D428AF"/>
    <w:rsid w:val="00D47828"/>
    <w:rsid w:val="00D574DD"/>
    <w:rsid w:val="00D655CE"/>
    <w:rsid w:val="00D67113"/>
    <w:rsid w:val="00D67831"/>
    <w:rsid w:val="00D67DAC"/>
    <w:rsid w:val="00D75CB2"/>
    <w:rsid w:val="00D802F1"/>
    <w:rsid w:val="00D81C8E"/>
    <w:rsid w:val="00D83D67"/>
    <w:rsid w:val="00D8490E"/>
    <w:rsid w:val="00D85E2D"/>
    <w:rsid w:val="00D92B5A"/>
    <w:rsid w:val="00DA010A"/>
    <w:rsid w:val="00DA0340"/>
    <w:rsid w:val="00DA7D58"/>
    <w:rsid w:val="00DB73C5"/>
    <w:rsid w:val="00DB7D51"/>
    <w:rsid w:val="00DC1081"/>
    <w:rsid w:val="00DC1F59"/>
    <w:rsid w:val="00DC2698"/>
    <w:rsid w:val="00DC5E24"/>
    <w:rsid w:val="00DC5F8C"/>
    <w:rsid w:val="00DC719F"/>
    <w:rsid w:val="00DD098E"/>
    <w:rsid w:val="00DD2C7A"/>
    <w:rsid w:val="00DD4A09"/>
    <w:rsid w:val="00DE2745"/>
    <w:rsid w:val="00DE377E"/>
    <w:rsid w:val="00DE4DED"/>
    <w:rsid w:val="00DF0FB4"/>
    <w:rsid w:val="00E0187F"/>
    <w:rsid w:val="00E01BC8"/>
    <w:rsid w:val="00E0296E"/>
    <w:rsid w:val="00E036D6"/>
    <w:rsid w:val="00E07F48"/>
    <w:rsid w:val="00E124E4"/>
    <w:rsid w:val="00E12A34"/>
    <w:rsid w:val="00E12DC0"/>
    <w:rsid w:val="00E144CC"/>
    <w:rsid w:val="00E21A2D"/>
    <w:rsid w:val="00E35954"/>
    <w:rsid w:val="00E36BE2"/>
    <w:rsid w:val="00E3711B"/>
    <w:rsid w:val="00E37A23"/>
    <w:rsid w:val="00E4030D"/>
    <w:rsid w:val="00E4210F"/>
    <w:rsid w:val="00E446E7"/>
    <w:rsid w:val="00E5371C"/>
    <w:rsid w:val="00E55871"/>
    <w:rsid w:val="00E605A8"/>
    <w:rsid w:val="00E60A95"/>
    <w:rsid w:val="00E64851"/>
    <w:rsid w:val="00E64D4B"/>
    <w:rsid w:val="00E72BCC"/>
    <w:rsid w:val="00E77A79"/>
    <w:rsid w:val="00E8215B"/>
    <w:rsid w:val="00E836BD"/>
    <w:rsid w:val="00E86B58"/>
    <w:rsid w:val="00E87E25"/>
    <w:rsid w:val="00E92419"/>
    <w:rsid w:val="00E94D50"/>
    <w:rsid w:val="00E94D59"/>
    <w:rsid w:val="00EA40C4"/>
    <w:rsid w:val="00EA46E6"/>
    <w:rsid w:val="00EA66D2"/>
    <w:rsid w:val="00EA6CBE"/>
    <w:rsid w:val="00EA7E15"/>
    <w:rsid w:val="00EB0C04"/>
    <w:rsid w:val="00EB0EC5"/>
    <w:rsid w:val="00EB0F60"/>
    <w:rsid w:val="00EB3C09"/>
    <w:rsid w:val="00EB4BC5"/>
    <w:rsid w:val="00EB5E6B"/>
    <w:rsid w:val="00EB6D99"/>
    <w:rsid w:val="00EC16CA"/>
    <w:rsid w:val="00EC4058"/>
    <w:rsid w:val="00EC5DFB"/>
    <w:rsid w:val="00EC7C74"/>
    <w:rsid w:val="00ED35AD"/>
    <w:rsid w:val="00ED415B"/>
    <w:rsid w:val="00ED4B4D"/>
    <w:rsid w:val="00ED5058"/>
    <w:rsid w:val="00ED5FE3"/>
    <w:rsid w:val="00EE448C"/>
    <w:rsid w:val="00EE52CC"/>
    <w:rsid w:val="00EF146C"/>
    <w:rsid w:val="00EF3490"/>
    <w:rsid w:val="00EF3696"/>
    <w:rsid w:val="00EF3A8B"/>
    <w:rsid w:val="00F02A92"/>
    <w:rsid w:val="00F1508E"/>
    <w:rsid w:val="00F154BE"/>
    <w:rsid w:val="00F16052"/>
    <w:rsid w:val="00F168E5"/>
    <w:rsid w:val="00F21493"/>
    <w:rsid w:val="00F22B01"/>
    <w:rsid w:val="00F27530"/>
    <w:rsid w:val="00F32D5E"/>
    <w:rsid w:val="00F35B51"/>
    <w:rsid w:val="00F375B3"/>
    <w:rsid w:val="00F4034C"/>
    <w:rsid w:val="00F4237C"/>
    <w:rsid w:val="00F42460"/>
    <w:rsid w:val="00F426D2"/>
    <w:rsid w:val="00F50A54"/>
    <w:rsid w:val="00F51A39"/>
    <w:rsid w:val="00F5672B"/>
    <w:rsid w:val="00F56ACF"/>
    <w:rsid w:val="00F5782C"/>
    <w:rsid w:val="00F67F49"/>
    <w:rsid w:val="00F73284"/>
    <w:rsid w:val="00F7459F"/>
    <w:rsid w:val="00F74CD3"/>
    <w:rsid w:val="00F76099"/>
    <w:rsid w:val="00F81C21"/>
    <w:rsid w:val="00F85B8A"/>
    <w:rsid w:val="00F86118"/>
    <w:rsid w:val="00F91847"/>
    <w:rsid w:val="00F94C6F"/>
    <w:rsid w:val="00F94DC1"/>
    <w:rsid w:val="00F95CE3"/>
    <w:rsid w:val="00F9649D"/>
    <w:rsid w:val="00FA271F"/>
    <w:rsid w:val="00FA4A27"/>
    <w:rsid w:val="00FB3FA1"/>
    <w:rsid w:val="00FB6728"/>
    <w:rsid w:val="00FB7DB7"/>
    <w:rsid w:val="00FC172E"/>
    <w:rsid w:val="00FC515A"/>
    <w:rsid w:val="00FD0303"/>
    <w:rsid w:val="00FD0B26"/>
    <w:rsid w:val="00FD103F"/>
    <w:rsid w:val="00FD253D"/>
    <w:rsid w:val="00FD4E82"/>
    <w:rsid w:val="00FD511E"/>
    <w:rsid w:val="00FD74AC"/>
    <w:rsid w:val="00FD7EFF"/>
    <w:rsid w:val="00FE430C"/>
    <w:rsid w:val="00FE60E0"/>
    <w:rsid w:val="00FE626D"/>
    <w:rsid w:val="00FE70C0"/>
    <w:rsid w:val="00FF212A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4B52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4B5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link w:val="ConsNonformat"/>
    <w:rsid w:val="004B5205"/>
    <w:rPr>
      <w:rFonts w:ascii="Courier New" w:hAnsi="Courier New" w:cs="Courier New"/>
      <w:sz w:val="26"/>
      <w:szCs w:val="26"/>
      <w:lang w:val="ru-RU" w:eastAsia="ru-RU" w:bidi="ar-SA"/>
    </w:rPr>
  </w:style>
  <w:style w:type="character" w:customStyle="1" w:styleId="5">
    <w:name w:val="Основной текст (5)_"/>
    <w:link w:val="50"/>
    <w:rsid w:val="00FD74AC"/>
    <w:rPr>
      <w:b/>
      <w:bCs/>
      <w:spacing w:val="2"/>
      <w:sz w:val="24"/>
      <w:szCs w:val="24"/>
      <w:lang w:bidi="ar-SA"/>
    </w:rPr>
  </w:style>
  <w:style w:type="paragraph" w:customStyle="1" w:styleId="50">
    <w:name w:val="Основной текст (5)"/>
    <w:basedOn w:val="a"/>
    <w:link w:val="5"/>
    <w:rsid w:val="00FD74AC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character" w:customStyle="1" w:styleId="4">
    <w:name w:val="Основной текст (4)_"/>
    <w:link w:val="40"/>
    <w:rsid w:val="00FD74AC"/>
    <w:rPr>
      <w:b/>
      <w:bCs/>
      <w:sz w:val="24"/>
      <w:szCs w:val="24"/>
      <w:lang w:bidi="ar-SA"/>
    </w:rPr>
  </w:style>
  <w:style w:type="paragraph" w:customStyle="1" w:styleId="40">
    <w:name w:val="Основной текст (4)"/>
    <w:basedOn w:val="a"/>
    <w:link w:val="4"/>
    <w:rsid w:val="00FD74AC"/>
    <w:pPr>
      <w:shd w:val="clear" w:color="auto" w:fill="FFFFFF"/>
      <w:spacing w:line="302" w:lineRule="exact"/>
      <w:jc w:val="right"/>
    </w:pPr>
    <w:rPr>
      <w:b/>
      <w:bCs/>
    </w:rPr>
  </w:style>
  <w:style w:type="table" w:styleId="a3">
    <w:name w:val="Table Grid"/>
    <w:basedOn w:val="a1"/>
    <w:rsid w:val="00FD7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FD74AC"/>
    <w:rPr>
      <w:rFonts w:cs="Times New Roman"/>
      <w:i/>
      <w:iCs/>
    </w:rPr>
  </w:style>
  <w:style w:type="character" w:styleId="a5">
    <w:name w:val="Hyperlink"/>
    <w:rsid w:val="00FD74A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03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03ABD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9423BB"/>
    <w:pPr>
      <w:widowControl w:val="0"/>
      <w:autoSpaceDE w:val="0"/>
      <w:autoSpaceDN w:val="0"/>
      <w:adjustRightInd w:val="0"/>
    </w:pPr>
    <w:rPr>
      <w:rFonts w:ascii="Arial CYR" w:hAnsi="Arial CYR" w:cs="Arial CYR"/>
      <w:b/>
      <w:bCs/>
    </w:rPr>
  </w:style>
  <w:style w:type="paragraph" w:styleId="a8">
    <w:name w:val="header"/>
    <w:basedOn w:val="a"/>
    <w:link w:val="a9"/>
    <w:rsid w:val="00853B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53BE2"/>
    <w:rPr>
      <w:sz w:val="24"/>
      <w:szCs w:val="24"/>
    </w:rPr>
  </w:style>
  <w:style w:type="paragraph" w:styleId="aa">
    <w:name w:val="Balloon Text"/>
    <w:basedOn w:val="a"/>
    <w:link w:val="ab"/>
    <w:rsid w:val="001339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339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401A"/>
  </w:style>
  <w:style w:type="paragraph" w:styleId="ac">
    <w:name w:val="Normal (Web)"/>
    <w:basedOn w:val="a"/>
    <w:uiPriority w:val="99"/>
    <w:rsid w:val="003C16E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207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note text"/>
    <w:aliases w:val="Знак"/>
    <w:basedOn w:val="a"/>
    <w:link w:val="af"/>
    <w:unhideWhenUsed/>
    <w:rsid w:val="00D37F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aliases w:val="Знак Знак"/>
    <w:basedOn w:val="a0"/>
    <w:link w:val="ae"/>
    <w:rsid w:val="00D37FE4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nhideWhenUsed/>
    <w:rsid w:val="00D37FE4"/>
    <w:rPr>
      <w:vertAlign w:val="superscript"/>
    </w:rPr>
  </w:style>
  <w:style w:type="character" w:customStyle="1" w:styleId="apple-style-span">
    <w:name w:val="apple-style-span"/>
    <w:basedOn w:val="a0"/>
    <w:rsid w:val="009E1BD9"/>
  </w:style>
  <w:style w:type="character" w:styleId="af1">
    <w:name w:val="Strong"/>
    <w:basedOn w:val="a0"/>
    <w:uiPriority w:val="22"/>
    <w:qFormat/>
    <w:rsid w:val="001064A5"/>
    <w:rPr>
      <w:b/>
      <w:bCs/>
    </w:rPr>
  </w:style>
  <w:style w:type="paragraph" w:customStyle="1" w:styleId="Default">
    <w:name w:val="Default"/>
    <w:rsid w:val="00A13E2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rtejustify">
    <w:name w:val="rtejustify"/>
    <w:basedOn w:val="a"/>
    <w:rsid w:val="00641B97"/>
    <w:pPr>
      <w:spacing w:after="288"/>
      <w:jc w:val="both"/>
    </w:pPr>
  </w:style>
  <w:style w:type="paragraph" w:styleId="af2">
    <w:name w:val="No Spacing"/>
    <w:basedOn w:val="a"/>
    <w:uiPriority w:val="1"/>
    <w:qFormat/>
    <w:rsid w:val="0083128B"/>
    <w:pPr>
      <w:spacing w:before="100" w:beforeAutospacing="1" w:after="100" w:afterAutospacing="1"/>
    </w:pPr>
  </w:style>
  <w:style w:type="character" w:styleId="af3">
    <w:name w:val="FollowedHyperlink"/>
    <w:basedOn w:val="a0"/>
    <w:rsid w:val="00ED35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4B52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4B5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link w:val="ConsNonformat"/>
    <w:rsid w:val="004B5205"/>
    <w:rPr>
      <w:rFonts w:ascii="Courier New" w:hAnsi="Courier New" w:cs="Courier New"/>
      <w:sz w:val="26"/>
      <w:szCs w:val="26"/>
      <w:lang w:val="ru-RU" w:eastAsia="ru-RU" w:bidi="ar-SA"/>
    </w:rPr>
  </w:style>
  <w:style w:type="character" w:customStyle="1" w:styleId="5">
    <w:name w:val="Основной текст (5)_"/>
    <w:link w:val="50"/>
    <w:rsid w:val="00FD74AC"/>
    <w:rPr>
      <w:b/>
      <w:bCs/>
      <w:spacing w:val="2"/>
      <w:sz w:val="24"/>
      <w:szCs w:val="24"/>
      <w:lang w:bidi="ar-SA"/>
    </w:rPr>
  </w:style>
  <w:style w:type="paragraph" w:customStyle="1" w:styleId="50">
    <w:name w:val="Основной текст (5)"/>
    <w:basedOn w:val="a"/>
    <w:link w:val="5"/>
    <w:rsid w:val="00FD74AC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character" w:customStyle="1" w:styleId="4">
    <w:name w:val="Основной текст (4)_"/>
    <w:link w:val="40"/>
    <w:rsid w:val="00FD74AC"/>
    <w:rPr>
      <w:b/>
      <w:bCs/>
      <w:sz w:val="24"/>
      <w:szCs w:val="24"/>
      <w:lang w:bidi="ar-SA"/>
    </w:rPr>
  </w:style>
  <w:style w:type="paragraph" w:customStyle="1" w:styleId="40">
    <w:name w:val="Основной текст (4)"/>
    <w:basedOn w:val="a"/>
    <w:link w:val="4"/>
    <w:rsid w:val="00FD74AC"/>
    <w:pPr>
      <w:shd w:val="clear" w:color="auto" w:fill="FFFFFF"/>
      <w:spacing w:line="302" w:lineRule="exact"/>
      <w:jc w:val="right"/>
    </w:pPr>
    <w:rPr>
      <w:b/>
      <w:bCs/>
    </w:rPr>
  </w:style>
  <w:style w:type="table" w:styleId="a3">
    <w:name w:val="Table Grid"/>
    <w:basedOn w:val="a1"/>
    <w:rsid w:val="00FD7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FD74AC"/>
    <w:rPr>
      <w:rFonts w:cs="Times New Roman"/>
      <w:i/>
      <w:iCs/>
    </w:rPr>
  </w:style>
  <w:style w:type="character" w:styleId="a5">
    <w:name w:val="Hyperlink"/>
    <w:rsid w:val="00FD74A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03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03ABD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9423BB"/>
    <w:pPr>
      <w:widowControl w:val="0"/>
      <w:autoSpaceDE w:val="0"/>
      <w:autoSpaceDN w:val="0"/>
      <w:adjustRightInd w:val="0"/>
    </w:pPr>
    <w:rPr>
      <w:rFonts w:ascii="Arial CYR" w:hAnsi="Arial CYR" w:cs="Arial CYR"/>
      <w:b/>
      <w:bCs/>
    </w:rPr>
  </w:style>
  <w:style w:type="paragraph" w:styleId="a8">
    <w:name w:val="header"/>
    <w:basedOn w:val="a"/>
    <w:link w:val="a9"/>
    <w:rsid w:val="00853B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53BE2"/>
    <w:rPr>
      <w:sz w:val="24"/>
      <w:szCs w:val="24"/>
    </w:rPr>
  </w:style>
  <w:style w:type="paragraph" w:styleId="aa">
    <w:name w:val="Balloon Text"/>
    <w:basedOn w:val="a"/>
    <w:link w:val="ab"/>
    <w:rsid w:val="001339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339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401A"/>
  </w:style>
  <w:style w:type="paragraph" w:styleId="ac">
    <w:name w:val="Normal (Web)"/>
    <w:basedOn w:val="a"/>
    <w:uiPriority w:val="99"/>
    <w:rsid w:val="003C16E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207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note text"/>
    <w:basedOn w:val="a"/>
    <w:link w:val="af"/>
    <w:uiPriority w:val="99"/>
    <w:unhideWhenUsed/>
    <w:rsid w:val="00D37F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D37FE4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D37FE4"/>
    <w:rPr>
      <w:vertAlign w:val="superscript"/>
    </w:rPr>
  </w:style>
  <w:style w:type="character" w:customStyle="1" w:styleId="apple-style-span">
    <w:name w:val="apple-style-span"/>
    <w:basedOn w:val="a0"/>
    <w:rsid w:val="009E1BD9"/>
  </w:style>
  <w:style w:type="character" w:styleId="af1">
    <w:name w:val="Strong"/>
    <w:basedOn w:val="a0"/>
    <w:uiPriority w:val="22"/>
    <w:qFormat/>
    <w:rsid w:val="00106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9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9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4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fgu22_press2@u22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589A-985E-4F94-B470-D12CF19F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3301</CharactersWithSpaces>
  <SharedDoc>false</SharedDoc>
  <HLinks>
    <vt:vector size="6" baseType="variant"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</dc:creator>
  <cp:lastModifiedBy>Admin</cp:lastModifiedBy>
  <cp:revision>17</cp:revision>
  <cp:lastPrinted>2016-06-17T07:22:00Z</cp:lastPrinted>
  <dcterms:created xsi:type="dcterms:W3CDTF">2016-06-10T07:52:00Z</dcterms:created>
  <dcterms:modified xsi:type="dcterms:W3CDTF">2016-06-29T03:27:00Z</dcterms:modified>
</cp:coreProperties>
</file>